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9A53E" w14:textId="77777777" w:rsidR="00F72154" w:rsidRDefault="00F72154" w:rsidP="00F72154">
      <w:pPr>
        <w:rPr>
          <w:rFonts w:eastAsia="標楷體"/>
        </w:rPr>
      </w:pPr>
    </w:p>
    <w:p w14:paraId="54F4FDFC" w14:textId="77777777" w:rsidR="00DB5FF4" w:rsidRDefault="00DB5FF4" w:rsidP="00DB5FF4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淡江大學</w:t>
      </w:r>
      <w:r w:rsidR="009C0162">
        <w:rPr>
          <w:rFonts w:eastAsia="標楷體" w:hint="eastAsia"/>
          <w:sz w:val="28"/>
          <w:szCs w:val="28"/>
        </w:rPr>
        <w:t>跨領域</w:t>
      </w:r>
      <w:r w:rsidR="00F2277A">
        <w:rPr>
          <w:rFonts w:eastAsia="標楷體" w:hint="eastAsia"/>
          <w:sz w:val="28"/>
          <w:szCs w:val="28"/>
        </w:rPr>
        <w:t>暨就業學分</w:t>
      </w:r>
      <w:r w:rsidR="009C0162">
        <w:rPr>
          <w:rFonts w:eastAsia="標楷體" w:hint="eastAsia"/>
          <w:sz w:val="28"/>
          <w:szCs w:val="28"/>
        </w:rPr>
        <w:t>學程辦公室設置要點</w:t>
      </w:r>
    </w:p>
    <w:p w14:paraId="55C08ACE" w14:textId="77777777" w:rsidR="006C0267" w:rsidRDefault="006C0267" w:rsidP="006C0267">
      <w:pPr>
        <w:pStyle w:val="Web"/>
        <w:wordWrap w:val="0"/>
        <w:spacing w:before="0" w:beforeAutospacing="0" w:after="0" w:afterAutospacing="0" w:line="240" w:lineRule="exact"/>
        <w:jc w:val="right"/>
        <w:rPr>
          <w:rFonts w:ascii="標楷體" w:eastAsia="標楷體" w:hAnsi="標楷體"/>
          <w:sz w:val="20"/>
        </w:rPr>
      </w:pPr>
    </w:p>
    <w:p w14:paraId="5699EE01" w14:textId="77777777" w:rsidR="005125FF" w:rsidRDefault="005125FF" w:rsidP="00DE776C">
      <w:pPr>
        <w:spacing w:line="240" w:lineRule="exact"/>
        <w:ind w:leftChars="478" w:left="1159" w:hangingChars="6" w:hanging="12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98.10.28 98學年度第1學期教務會議</w:t>
      </w:r>
      <w:r w:rsidR="00577AF3">
        <w:rPr>
          <w:rFonts w:ascii="標楷體" w:eastAsia="標楷體" w:hAnsi="標楷體" w:hint="eastAsia"/>
          <w:sz w:val="20"/>
        </w:rPr>
        <w:t>通過</w:t>
      </w:r>
    </w:p>
    <w:p w14:paraId="6A4C8F27" w14:textId="77777777" w:rsidR="00DB5FF4" w:rsidRDefault="005125FF" w:rsidP="00DE776C">
      <w:pPr>
        <w:spacing w:line="240" w:lineRule="exact"/>
        <w:ind w:leftChars="478" w:left="1159" w:hangingChars="6" w:hanging="12"/>
        <w:jc w:val="right"/>
        <w:rPr>
          <w:rFonts w:ascii="標楷體" w:eastAsia="標楷體" w:hAnsi="標楷體"/>
          <w:sz w:val="20"/>
        </w:rPr>
      </w:pPr>
      <w:r w:rsidRPr="00172B7E">
        <w:rPr>
          <w:rFonts w:ascii="標楷體" w:eastAsia="標楷體" w:hAnsi="標楷體" w:hint="eastAsia"/>
          <w:sz w:val="20"/>
        </w:rPr>
        <w:t>9</w:t>
      </w:r>
      <w:r>
        <w:rPr>
          <w:rFonts w:ascii="標楷體" w:eastAsia="標楷體" w:hAnsi="標楷體" w:hint="eastAsia"/>
          <w:sz w:val="20"/>
        </w:rPr>
        <w:t>8</w:t>
      </w:r>
      <w:r w:rsidRPr="00172B7E">
        <w:rPr>
          <w:rFonts w:ascii="標楷體" w:eastAsia="標楷體" w:hAnsi="標楷體" w:hint="eastAsia"/>
          <w:sz w:val="20"/>
        </w:rPr>
        <w:t>.</w:t>
      </w:r>
      <w:r>
        <w:rPr>
          <w:rFonts w:ascii="標楷體" w:eastAsia="標楷體" w:hAnsi="標楷體" w:hint="eastAsia"/>
          <w:sz w:val="20"/>
        </w:rPr>
        <w:t>11</w:t>
      </w:r>
      <w:r w:rsidRPr="00172B7E">
        <w:rPr>
          <w:rFonts w:ascii="標楷體" w:eastAsia="標楷體" w:hAnsi="標楷體" w:hint="eastAsia"/>
          <w:sz w:val="20"/>
        </w:rPr>
        <w:t>.</w:t>
      </w:r>
      <w:r>
        <w:rPr>
          <w:rFonts w:ascii="標楷體" w:eastAsia="標楷體" w:hAnsi="標楷體" w:hint="eastAsia"/>
          <w:sz w:val="20"/>
        </w:rPr>
        <w:t>20</w:t>
      </w:r>
      <w:r w:rsidRPr="00172B7E">
        <w:rPr>
          <w:rFonts w:ascii="標楷體" w:eastAsia="標楷體" w:hAnsi="標楷體" w:hint="eastAsia"/>
          <w:sz w:val="20"/>
        </w:rPr>
        <w:t xml:space="preserve"> </w:t>
      </w:r>
      <w:proofErr w:type="gramStart"/>
      <w:r w:rsidRPr="00172B7E">
        <w:rPr>
          <w:rFonts w:ascii="標楷體" w:eastAsia="標楷體" w:hAnsi="標楷體" w:hint="eastAsia"/>
          <w:sz w:val="20"/>
        </w:rPr>
        <w:t>室秘法字</w:t>
      </w:r>
      <w:proofErr w:type="gramEnd"/>
      <w:r w:rsidRPr="00172B7E">
        <w:rPr>
          <w:rFonts w:ascii="標楷體" w:eastAsia="標楷體" w:hAnsi="標楷體" w:hint="eastAsia"/>
          <w:sz w:val="20"/>
        </w:rPr>
        <w:t>第09</w:t>
      </w:r>
      <w:r>
        <w:rPr>
          <w:rFonts w:ascii="標楷體" w:eastAsia="標楷體" w:hAnsi="標楷體" w:hint="eastAsia"/>
          <w:sz w:val="20"/>
        </w:rPr>
        <w:t>8</w:t>
      </w:r>
      <w:r w:rsidRPr="00172B7E">
        <w:rPr>
          <w:rFonts w:ascii="標楷體" w:eastAsia="標楷體" w:hAnsi="標楷體" w:hint="eastAsia"/>
          <w:sz w:val="20"/>
        </w:rPr>
        <w:t>00000</w:t>
      </w:r>
      <w:r w:rsidR="002E3BBC">
        <w:rPr>
          <w:rFonts w:ascii="標楷體" w:eastAsia="標楷體" w:hAnsi="標楷體" w:hint="eastAsia"/>
          <w:sz w:val="20"/>
        </w:rPr>
        <w:t>70</w:t>
      </w:r>
      <w:r w:rsidRPr="00172B7E">
        <w:rPr>
          <w:rFonts w:ascii="標楷體" w:eastAsia="標楷體" w:hAnsi="標楷體" w:hint="eastAsia"/>
          <w:sz w:val="20"/>
        </w:rPr>
        <w:t>號函公布</w:t>
      </w:r>
    </w:p>
    <w:p w14:paraId="161CAF80" w14:textId="77777777" w:rsidR="009946BE" w:rsidRPr="00FD1B68" w:rsidRDefault="009946BE" w:rsidP="00DE776C">
      <w:pPr>
        <w:spacing w:line="240" w:lineRule="exact"/>
        <w:ind w:leftChars="478" w:left="1159" w:hangingChars="6" w:hanging="12"/>
        <w:jc w:val="right"/>
        <w:rPr>
          <w:rFonts w:ascii="標楷體" w:eastAsia="標楷體" w:hAnsi="標楷體"/>
          <w:sz w:val="20"/>
        </w:rPr>
      </w:pPr>
      <w:r w:rsidRPr="00FD1B68">
        <w:rPr>
          <w:rFonts w:ascii="標楷體" w:eastAsia="標楷體" w:hAnsi="標楷體" w:hint="eastAsia"/>
          <w:sz w:val="20"/>
        </w:rPr>
        <w:t>99.1</w:t>
      </w:r>
      <w:r>
        <w:rPr>
          <w:rFonts w:ascii="標楷體" w:eastAsia="標楷體" w:hAnsi="標楷體" w:hint="eastAsia"/>
          <w:sz w:val="20"/>
        </w:rPr>
        <w:t>0</w:t>
      </w:r>
      <w:r w:rsidRPr="00FD1B68">
        <w:rPr>
          <w:rFonts w:ascii="標楷體" w:eastAsia="標楷體" w:hAnsi="標楷體" w:hint="eastAsia"/>
          <w:sz w:val="20"/>
        </w:rPr>
        <w:t>.</w:t>
      </w:r>
      <w:r>
        <w:rPr>
          <w:rFonts w:ascii="標楷體" w:eastAsia="標楷體" w:hAnsi="標楷體" w:hint="eastAsia"/>
          <w:sz w:val="20"/>
        </w:rPr>
        <w:t>27</w:t>
      </w:r>
      <w:r w:rsidRPr="00FD1B68">
        <w:rPr>
          <w:rFonts w:ascii="標楷體" w:eastAsia="標楷體" w:hAnsi="標楷體" w:hint="eastAsia"/>
          <w:sz w:val="20"/>
        </w:rPr>
        <w:t xml:space="preserve"> 99</w:t>
      </w:r>
      <w:r>
        <w:rPr>
          <w:rFonts w:ascii="標楷體" w:eastAsia="標楷體" w:hAnsi="標楷體" w:hint="eastAsia"/>
          <w:sz w:val="20"/>
        </w:rPr>
        <w:t>學年度第1學期教務會議修正通過</w:t>
      </w:r>
    </w:p>
    <w:p w14:paraId="65857D4A" w14:textId="77777777" w:rsidR="009946BE" w:rsidRPr="00DE776C" w:rsidRDefault="009946BE" w:rsidP="00DE776C">
      <w:pPr>
        <w:spacing w:line="240" w:lineRule="exact"/>
        <w:ind w:leftChars="478" w:left="1159" w:hangingChars="6" w:hanging="12"/>
        <w:jc w:val="right"/>
        <w:rPr>
          <w:rFonts w:ascii="標楷體" w:eastAsia="標楷體" w:hAnsi="標楷體"/>
          <w:sz w:val="20"/>
        </w:rPr>
      </w:pPr>
      <w:r w:rsidRPr="00DE776C">
        <w:rPr>
          <w:rFonts w:ascii="標楷體" w:eastAsia="標楷體" w:hAnsi="標楷體" w:hint="eastAsia"/>
          <w:sz w:val="20"/>
        </w:rPr>
        <w:t xml:space="preserve">99.11.30 </w:t>
      </w:r>
      <w:proofErr w:type="gramStart"/>
      <w:r w:rsidRPr="00DE776C">
        <w:rPr>
          <w:rFonts w:ascii="標楷體" w:eastAsia="標楷體" w:hAnsi="標楷體" w:hint="eastAsia"/>
          <w:sz w:val="20"/>
        </w:rPr>
        <w:t>室秘法字</w:t>
      </w:r>
      <w:proofErr w:type="gramEnd"/>
      <w:r w:rsidRPr="00DE776C">
        <w:rPr>
          <w:rFonts w:ascii="標楷體" w:eastAsia="標楷體" w:hAnsi="標楷體" w:hint="eastAsia"/>
          <w:sz w:val="20"/>
        </w:rPr>
        <w:t>第0990000070號函公布</w:t>
      </w:r>
    </w:p>
    <w:p w14:paraId="4D247E23" w14:textId="77777777" w:rsidR="00F2277A" w:rsidRPr="00DE776C" w:rsidRDefault="00F2277A" w:rsidP="00DE776C">
      <w:pPr>
        <w:spacing w:line="240" w:lineRule="exact"/>
        <w:ind w:leftChars="478" w:left="1159" w:hangingChars="6" w:hanging="12"/>
        <w:jc w:val="right"/>
        <w:rPr>
          <w:rFonts w:ascii="標楷體" w:eastAsia="標楷體" w:hAnsi="標楷體"/>
          <w:sz w:val="20"/>
        </w:rPr>
      </w:pPr>
      <w:r w:rsidRPr="00C96B2F">
        <w:rPr>
          <w:rFonts w:ascii="標楷體" w:eastAsia="標楷體" w:hAnsi="標楷體" w:hint="eastAsia"/>
          <w:sz w:val="20"/>
        </w:rPr>
        <w:t>10</w:t>
      </w:r>
      <w:r>
        <w:rPr>
          <w:rFonts w:ascii="標楷體" w:eastAsia="標楷體" w:hAnsi="標楷體" w:hint="eastAsia"/>
          <w:sz w:val="20"/>
        </w:rPr>
        <w:t>6</w:t>
      </w:r>
      <w:r w:rsidRPr="00C96B2F">
        <w:rPr>
          <w:rFonts w:ascii="標楷體" w:eastAsia="標楷體" w:hAnsi="標楷體"/>
          <w:sz w:val="20"/>
        </w:rPr>
        <w:t>.</w:t>
      </w:r>
      <w:r>
        <w:rPr>
          <w:rFonts w:ascii="標楷體" w:eastAsia="標楷體" w:hAnsi="標楷體" w:hint="eastAsia"/>
          <w:sz w:val="20"/>
        </w:rPr>
        <w:t>05</w:t>
      </w:r>
      <w:r w:rsidRPr="00C96B2F">
        <w:rPr>
          <w:rFonts w:ascii="標楷體" w:eastAsia="標楷體" w:hAnsi="標楷體"/>
          <w:sz w:val="20"/>
        </w:rPr>
        <w:t>.</w:t>
      </w:r>
      <w:r>
        <w:rPr>
          <w:rFonts w:ascii="標楷體" w:eastAsia="標楷體" w:hAnsi="標楷體" w:hint="eastAsia"/>
          <w:sz w:val="20"/>
        </w:rPr>
        <w:t xml:space="preserve">05 </w:t>
      </w:r>
      <w:r w:rsidRPr="00C96B2F">
        <w:rPr>
          <w:rFonts w:ascii="標楷體" w:eastAsia="標楷體" w:hAnsi="標楷體" w:hint="eastAsia"/>
          <w:sz w:val="20"/>
        </w:rPr>
        <w:t>10</w:t>
      </w:r>
      <w:r>
        <w:rPr>
          <w:rFonts w:ascii="標楷體" w:eastAsia="標楷體" w:hAnsi="標楷體" w:hint="eastAsia"/>
          <w:sz w:val="20"/>
        </w:rPr>
        <w:t>5</w:t>
      </w:r>
      <w:r w:rsidRPr="00C96B2F">
        <w:rPr>
          <w:rFonts w:ascii="標楷體" w:eastAsia="標楷體" w:hAnsi="標楷體"/>
          <w:sz w:val="20"/>
        </w:rPr>
        <w:t>學年度</w:t>
      </w:r>
      <w:r w:rsidRPr="00C96B2F">
        <w:rPr>
          <w:rFonts w:ascii="標楷體" w:eastAsia="標楷體" w:hAnsi="標楷體" w:hint="eastAsia"/>
          <w:sz w:val="20"/>
        </w:rPr>
        <w:t>第</w:t>
      </w:r>
      <w:r>
        <w:rPr>
          <w:rFonts w:ascii="標楷體" w:eastAsia="標楷體" w:hAnsi="標楷體" w:hint="eastAsia"/>
          <w:sz w:val="20"/>
        </w:rPr>
        <w:t>2</w:t>
      </w:r>
      <w:r w:rsidRPr="00C96B2F">
        <w:rPr>
          <w:rFonts w:ascii="標楷體" w:eastAsia="標楷體" w:hAnsi="標楷體" w:hint="eastAsia"/>
          <w:sz w:val="20"/>
        </w:rPr>
        <w:t>學期教務</w:t>
      </w:r>
      <w:r w:rsidRPr="00C96B2F">
        <w:rPr>
          <w:rFonts w:ascii="標楷體" w:eastAsia="標楷體" w:hAnsi="標楷體"/>
          <w:sz w:val="20"/>
        </w:rPr>
        <w:t>會</w:t>
      </w:r>
      <w:r w:rsidRPr="00C96B2F">
        <w:rPr>
          <w:rFonts w:ascii="標楷體" w:eastAsia="標楷體" w:hAnsi="標楷體" w:hint="eastAsia"/>
          <w:sz w:val="20"/>
        </w:rPr>
        <w:t>議</w:t>
      </w:r>
      <w:r w:rsidRPr="00C96B2F">
        <w:rPr>
          <w:rFonts w:ascii="標楷體" w:eastAsia="標楷體" w:hAnsi="標楷體"/>
          <w:sz w:val="20"/>
        </w:rPr>
        <w:t>修正</w:t>
      </w:r>
      <w:r>
        <w:rPr>
          <w:rFonts w:ascii="標楷體" w:eastAsia="標楷體" w:hAnsi="標楷體" w:hint="eastAsia"/>
          <w:sz w:val="20"/>
        </w:rPr>
        <w:t>通過</w:t>
      </w:r>
    </w:p>
    <w:p w14:paraId="0C07E108" w14:textId="77777777" w:rsidR="00930CCC" w:rsidRDefault="00930CCC" w:rsidP="004510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napToGrid w:val="0"/>
        <w:spacing w:line="240" w:lineRule="auto"/>
        <w:ind w:rightChars="2" w:right="5" w:firstLine="4321"/>
        <w:jc w:val="right"/>
        <w:rPr>
          <w:rFonts w:ascii="標楷體" w:eastAsia="標楷體" w:hAnsi="標楷體"/>
          <w:color w:val="000000"/>
          <w:sz w:val="20"/>
        </w:rPr>
      </w:pPr>
      <w:r w:rsidRPr="00D606C0">
        <w:rPr>
          <w:rFonts w:ascii="標楷體" w:eastAsia="標楷體" w:hAnsi="標楷體" w:hint="eastAsia"/>
          <w:color w:val="000000"/>
          <w:sz w:val="20"/>
        </w:rPr>
        <w:t>10</w:t>
      </w:r>
      <w:r>
        <w:rPr>
          <w:rFonts w:ascii="標楷體" w:eastAsia="標楷體" w:hAnsi="標楷體" w:hint="eastAsia"/>
          <w:color w:val="000000"/>
          <w:sz w:val="20"/>
        </w:rPr>
        <w:t>6</w:t>
      </w:r>
      <w:r w:rsidRPr="00D606C0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>06</w:t>
      </w:r>
      <w:r w:rsidRPr="00D606C0">
        <w:rPr>
          <w:rFonts w:ascii="標楷體" w:eastAsia="標楷體" w:hAnsi="標楷體" w:hint="eastAsia"/>
          <w:color w:val="000000"/>
          <w:sz w:val="20"/>
        </w:rPr>
        <w:t>.</w:t>
      </w:r>
      <w:r>
        <w:rPr>
          <w:rFonts w:ascii="標楷體" w:eastAsia="標楷體" w:hAnsi="標楷體" w:hint="eastAsia"/>
          <w:color w:val="000000"/>
          <w:sz w:val="20"/>
        </w:rPr>
        <w:t xml:space="preserve">09 </w:t>
      </w:r>
      <w:proofErr w:type="gramStart"/>
      <w:r w:rsidRPr="00D606C0">
        <w:rPr>
          <w:rFonts w:ascii="標楷體" w:eastAsia="標楷體" w:hAnsi="標楷體" w:hint="eastAsia"/>
          <w:color w:val="000000"/>
          <w:sz w:val="20"/>
        </w:rPr>
        <w:t>處秘法字</w:t>
      </w:r>
      <w:proofErr w:type="gramEnd"/>
      <w:r w:rsidRPr="00D606C0">
        <w:rPr>
          <w:rFonts w:ascii="標楷體" w:eastAsia="標楷體" w:hAnsi="標楷體" w:hint="eastAsia"/>
          <w:color w:val="000000"/>
          <w:sz w:val="20"/>
        </w:rPr>
        <w:t>第</w:t>
      </w:r>
      <w:r w:rsidRPr="00D606C0">
        <w:rPr>
          <w:rFonts w:ascii="標楷體" w:eastAsia="標楷體" w:hAnsi="標楷體"/>
          <w:color w:val="000000"/>
          <w:sz w:val="20"/>
        </w:rPr>
        <w:t>10</w:t>
      </w:r>
      <w:r>
        <w:rPr>
          <w:rFonts w:ascii="標楷體" w:eastAsia="標楷體" w:hAnsi="標楷體" w:hint="eastAsia"/>
          <w:color w:val="000000"/>
          <w:sz w:val="20"/>
        </w:rPr>
        <w:t>6</w:t>
      </w:r>
      <w:r w:rsidRPr="00D606C0">
        <w:rPr>
          <w:rFonts w:ascii="標楷體" w:eastAsia="標楷體" w:hAnsi="標楷體"/>
          <w:color w:val="000000"/>
          <w:sz w:val="20"/>
        </w:rPr>
        <w:t>000</w:t>
      </w:r>
      <w:r w:rsidRPr="00D606C0">
        <w:rPr>
          <w:rFonts w:ascii="標楷體" w:eastAsia="標楷體" w:hAnsi="標楷體" w:hint="eastAsia"/>
          <w:color w:val="000000"/>
          <w:sz w:val="20"/>
        </w:rPr>
        <w:t>00</w:t>
      </w:r>
      <w:r>
        <w:rPr>
          <w:rFonts w:ascii="標楷體" w:eastAsia="標楷體" w:hAnsi="標楷體" w:hint="eastAsia"/>
          <w:color w:val="000000"/>
          <w:sz w:val="20"/>
        </w:rPr>
        <w:t>29</w:t>
      </w:r>
      <w:r w:rsidRPr="00D606C0">
        <w:rPr>
          <w:rFonts w:ascii="標楷體" w:eastAsia="標楷體" w:hAnsi="標楷體" w:hint="eastAsia"/>
          <w:color w:val="000000"/>
          <w:sz w:val="20"/>
        </w:rPr>
        <w:t>號函公布</w:t>
      </w:r>
    </w:p>
    <w:p w14:paraId="11B5452B" w14:textId="77777777" w:rsidR="004510E9" w:rsidRPr="00F978AD" w:rsidRDefault="004510E9" w:rsidP="004510E9">
      <w:pPr>
        <w:snapToGrid w:val="0"/>
        <w:spacing w:line="240" w:lineRule="auto"/>
        <w:jc w:val="right"/>
        <w:rPr>
          <w:rFonts w:ascii="標楷體" w:eastAsia="標楷體" w:hAnsi="標楷體"/>
          <w:sz w:val="20"/>
        </w:rPr>
      </w:pPr>
      <w:r w:rsidRPr="00F978AD">
        <w:rPr>
          <w:rFonts w:ascii="標楷體" w:eastAsia="標楷體" w:hAnsi="標楷體" w:hint="eastAsia"/>
          <w:sz w:val="20"/>
        </w:rPr>
        <w:t>113</w:t>
      </w:r>
      <w:r w:rsidRPr="00F978AD">
        <w:rPr>
          <w:rFonts w:ascii="標楷體" w:eastAsia="標楷體" w:hAnsi="標楷體"/>
          <w:sz w:val="20"/>
        </w:rPr>
        <w:t>.05.</w:t>
      </w:r>
      <w:r w:rsidRPr="00F978AD">
        <w:rPr>
          <w:rFonts w:ascii="標楷體" w:eastAsia="標楷體" w:hAnsi="標楷體" w:hint="eastAsia"/>
          <w:sz w:val="20"/>
        </w:rPr>
        <w:t>10</w:t>
      </w:r>
      <w:r w:rsidRPr="00F978AD">
        <w:rPr>
          <w:rFonts w:ascii="標楷體" w:eastAsia="標楷體" w:hAnsi="標楷體"/>
          <w:sz w:val="20"/>
        </w:rPr>
        <w:t xml:space="preserve"> </w:t>
      </w:r>
      <w:r w:rsidRPr="00F978AD">
        <w:rPr>
          <w:rFonts w:ascii="標楷體" w:eastAsia="標楷體" w:hAnsi="標楷體" w:hint="eastAsia"/>
          <w:sz w:val="20"/>
        </w:rPr>
        <w:t>1</w:t>
      </w:r>
      <w:r w:rsidRPr="00F978AD">
        <w:rPr>
          <w:rFonts w:ascii="標楷體" w:eastAsia="標楷體" w:hAnsi="標楷體"/>
          <w:sz w:val="20"/>
        </w:rPr>
        <w:t>1</w:t>
      </w:r>
      <w:r w:rsidRPr="00F978AD">
        <w:rPr>
          <w:rFonts w:ascii="標楷體" w:eastAsia="標楷體" w:hAnsi="標楷體" w:hint="eastAsia"/>
          <w:sz w:val="20"/>
        </w:rPr>
        <w:t>2</w:t>
      </w:r>
      <w:r w:rsidRPr="00F978AD">
        <w:rPr>
          <w:rFonts w:ascii="標楷體" w:eastAsia="標楷體" w:hAnsi="標楷體"/>
          <w:sz w:val="20"/>
        </w:rPr>
        <w:t>學年度</w:t>
      </w:r>
      <w:r w:rsidRPr="00F978AD">
        <w:rPr>
          <w:rFonts w:ascii="標楷體" w:eastAsia="標楷體" w:hAnsi="標楷體" w:hint="eastAsia"/>
          <w:sz w:val="20"/>
        </w:rPr>
        <w:t>第</w:t>
      </w:r>
      <w:r w:rsidRPr="00F978AD">
        <w:rPr>
          <w:rFonts w:ascii="標楷體" w:eastAsia="標楷體" w:hAnsi="標楷體"/>
          <w:sz w:val="20"/>
        </w:rPr>
        <w:t>2</w:t>
      </w:r>
      <w:r w:rsidRPr="00F978AD">
        <w:rPr>
          <w:rFonts w:ascii="標楷體" w:eastAsia="標楷體" w:hAnsi="標楷體" w:hint="eastAsia"/>
          <w:sz w:val="20"/>
        </w:rPr>
        <w:t>學期教務</w:t>
      </w:r>
      <w:r w:rsidRPr="00F978AD">
        <w:rPr>
          <w:rFonts w:ascii="標楷體" w:eastAsia="標楷體" w:hAnsi="標楷體"/>
          <w:sz w:val="20"/>
        </w:rPr>
        <w:t>會</w:t>
      </w:r>
      <w:r w:rsidRPr="00F978AD">
        <w:rPr>
          <w:rFonts w:ascii="標楷體" w:eastAsia="標楷體" w:hAnsi="標楷體" w:hint="eastAsia"/>
          <w:sz w:val="20"/>
        </w:rPr>
        <w:t>議</w:t>
      </w:r>
      <w:r w:rsidRPr="00F978AD">
        <w:rPr>
          <w:rFonts w:ascii="標楷體" w:eastAsia="標楷體" w:hAnsi="標楷體"/>
          <w:sz w:val="20"/>
        </w:rPr>
        <w:t>修正通過</w:t>
      </w:r>
    </w:p>
    <w:p w14:paraId="722B4E25" w14:textId="77777777" w:rsidR="004510E9" w:rsidRPr="00F978AD" w:rsidRDefault="004510E9" w:rsidP="004510E9">
      <w:pPr>
        <w:snapToGrid w:val="0"/>
        <w:spacing w:line="240" w:lineRule="auto"/>
        <w:jc w:val="right"/>
        <w:rPr>
          <w:szCs w:val="24"/>
        </w:rPr>
      </w:pPr>
      <w:r w:rsidRPr="00F978AD">
        <w:rPr>
          <w:rFonts w:ascii="標楷體" w:eastAsia="標楷體"/>
          <w:sz w:val="20"/>
        </w:rPr>
        <w:t>1</w:t>
      </w:r>
      <w:r w:rsidRPr="00F978AD">
        <w:rPr>
          <w:rFonts w:ascii="標楷體" w:eastAsia="標楷體" w:hint="eastAsia"/>
          <w:sz w:val="20"/>
        </w:rPr>
        <w:t>13</w:t>
      </w:r>
      <w:r w:rsidRPr="00F978AD">
        <w:rPr>
          <w:rFonts w:ascii="標楷體" w:eastAsia="標楷體"/>
          <w:sz w:val="20"/>
        </w:rPr>
        <w:t>.0</w:t>
      </w:r>
      <w:r w:rsidRPr="00F978AD">
        <w:rPr>
          <w:rFonts w:ascii="標楷體" w:eastAsia="標楷體" w:hint="eastAsia"/>
          <w:sz w:val="20"/>
        </w:rPr>
        <w:t>8</w:t>
      </w:r>
      <w:r w:rsidRPr="00F978AD">
        <w:rPr>
          <w:rFonts w:ascii="標楷體" w:eastAsia="標楷體"/>
          <w:sz w:val="20"/>
        </w:rPr>
        <w:t>.</w:t>
      </w:r>
      <w:r w:rsidRPr="00F978AD">
        <w:rPr>
          <w:rFonts w:ascii="標楷體" w:eastAsia="標楷體" w:hint="eastAsia"/>
          <w:sz w:val="20"/>
        </w:rPr>
        <w:t xml:space="preserve">13 </w:t>
      </w:r>
      <w:proofErr w:type="gramStart"/>
      <w:r w:rsidRPr="00F978AD">
        <w:rPr>
          <w:rFonts w:ascii="標楷體" w:eastAsia="標楷體" w:hint="eastAsia"/>
          <w:sz w:val="20"/>
        </w:rPr>
        <w:t>處秘法字</w:t>
      </w:r>
      <w:proofErr w:type="gramEnd"/>
      <w:r w:rsidRPr="00F978AD">
        <w:rPr>
          <w:rFonts w:ascii="標楷體" w:eastAsia="標楷體" w:hint="eastAsia"/>
          <w:sz w:val="20"/>
        </w:rPr>
        <w:t>第</w:t>
      </w:r>
      <w:r w:rsidRPr="00F978AD">
        <w:rPr>
          <w:rFonts w:ascii="標楷體" w:eastAsia="標楷體" w:hAnsi="標楷體"/>
          <w:sz w:val="20"/>
        </w:rPr>
        <w:t>1</w:t>
      </w:r>
      <w:r w:rsidRPr="00F978AD">
        <w:rPr>
          <w:rFonts w:ascii="標楷體" w:eastAsia="標楷體" w:hAnsi="標楷體" w:hint="eastAsia"/>
          <w:sz w:val="20"/>
        </w:rPr>
        <w:t>13</w:t>
      </w:r>
      <w:r w:rsidRPr="00F978AD">
        <w:rPr>
          <w:rFonts w:ascii="標楷體" w:eastAsia="標楷體" w:hAnsi="標楷體"/>
          <w:sz w:val="20"/>
        </w:rPr>
        <w:t>000</w:t>
      </w:r>
      <w:r w:rsidRPr="00F978AD">
        <w:rPr>
          <w:rFonts w:ascii="標楷體" w:eastAsia="標楷體" w:hAnsi="標楷體" w:hint="eastAsia"/>
          <w:sz w:val="20"/>
        </w:rPr>
        <w:t>0027</w:t>
      </w:r>
      <w:r w:rsidRPr="00F978AD">
        <w:rPr>
          <w:rFonts w:ascii="標楷體" w:eastAsia="標楷體" w:hint="eastAsia"/>
          <w:sz w:val="20"/>
        </w:rPr>
        <w:t>號函公布</w:t>
      </w:r>
    </w:p>
    <w:p w14:paraId="3C13DB11" w14:textId="77777777" w:rsidR="00930CCC" w:rsidRPr="004510E9" w:rsidRDefault="00930CCC" w:rsidP="006D79AD">
      <w:pPr>
        <w:jc w:val="right"/>
        <w:rPr>
          <w:rFonts w:ascii="標楷體" w:eastAsia="標楷體" w:hAnsi="標楷體"/>
        </w:rPr>
      </w:pPr>
    </w:p>
    <w:p w14:paraId="60C7E5CD" w14:textId="77777777" w:rsidR="0052016B" w:rsidRPr="00C33EE1" w:rsidRDefault="0052016B" w:rsidP="0052016B">
      <w:pPr>
        <w:spacing w:line="360" w:lineRule="auto"/>
        <w:ind w:left="472" w:hangingChars="200" w:hanging="472"/>
        <w:jc w:val="both"/>
        <w:rPr>
          <w:rFonts w:ascii="標楷體" w:eastAsia="標楷體" w:hAnsi="標楷體"/>
          <w:szCs w:val="24"/>
        </w:rPr>
      </w:pPr>
      <w:r w:rsidRPr="00C33EE1">
        <w:rPr>
          <w:rFonts w:ascii="標楷體" w:eastAsia="標楷體" w:hAnsi="標楷體" w:hint="eastAsia"/>
          <w:spacing w:val="-2"/>
          <w:szCs w:val="24"/>
        </w:rPr>
        <w:t>一、</w:t>
      </w:r>
      <w:r w:rsidRPr="00C33EE1">
        <w:rPr>
          <w:rFonts w:ascii="標楷體" w:eastAsia="標楷體" w:hAnsi="標楷體" w:hint="eastAsia"/>
          <w:szCs w:val="24"/>
        </w:rPr>
        <w:t>為擴大推動跨領域</w:t>
      </w:r>
      <w:r w:rsidR="00F2277A">
        <w:rPr>
          <w:rFonts w:ascii="標楷體" w:eastAsia="標楷體" w:hAnsi="標楷體" w:hint="eastAsia"/>
          <w:szCs w:val="24"/>
        </w:rPr>
        <w:t>暨就業</w:t>
      </w:r>
      <w:r w:rsidRPr="00C33EE1">
        <w:rPr>
          <w:rFonts w:ascii="標楷體" w:eastAsia="標楷體" w:hAnsi="標楷體" w:hint="eastAsia"/>
          <w:szCs w:val="24"/>
        </w:rPr>
        <w:t>學分學程之設置、宣導及執行成效評估，增加各學院系之跨領域</w:t>
      </w:r>
      <w:r w:rsidR="00F2277A">
        <w:rPr>
          <w:rFonts w:ascii="標楷體" w:eastAsia="標楷體" w:hAnsi="標楷體" w:hint="eastAsia"/>
          <w:szCs w:val="24"/>
        </w:rPr>
        <w:t>暨就業</w:t>
      </w:r>
      <w:r w:rsidRPr="00C33EE1">
        <w:rPr>
          <w:rFonts w:ascii="標楷體" w:eastAsia="標楷體" w:hAnsi="標楷體" w:hint="eastAsia"/>
          <w:szCs w:val="24"/>
        </w:rPr>
        <w:t>學分學程數、修習學生人數及評估學程辦理成效，特設置跨領域</w:t>
      </w:r>
      <w:r w:rsidR="00F2277A">
        <w:rPr>
          <w:rFonts w:ascii="標楷體" w:eastAsia="標楷體" w:hAnsi="標楷體" w:hint="eastAsia"/>
          <w:szCs w:val="24"/>
        </w:rPr>
        <w:t>暨就業</w:t>
      </w:r>
      <w:r w:rsidRPr="00C33EE1">
        <w:rPr>
          <w:rFonts w:ascii="標楷體" w:eastAsia="標楷體" w:hAnsi="標楷體" w:hint="eastAsia"/>
          <w:szCs w:val="24"/>
        </w:rPr>
        <w:t>學分學程辦公室（以下簡稱本辦公室）。</w:t>
      </w:r>
    </w:p>
    <w:p w14:paraId="6FC7E660" w14:textId="77777777" w:rsidR="0052016B" w:rsidRPr="00C33EE1" w:rsidRDefault="0052016B" w:rsidP="0052016B">
      <w:pPr>
        <w:spacing w:line="360" w:lineRule="auto"/>
        <w:ind w:left="472" w:hangingChars="200" w:hanging="472"/>
        <w:jc w:val="both"/>
        <w:rPr>
          <w:rFonts w:ascii="標楷體" w:eastAsia="標楷體" w:hAnsi="標楷體"/>
          <w:szCs w:val="24"/>
        </w:rPr>
      </w:pPr>
      <w:r w:rsidRPr="00C33EE1">
        <w:rPr>
          <w:rFonts w:ascii="標楷體" w:eastAsia="標楷體" w:hAnsi="標楷體" w:hint="eastAsia"/>
          <w:spacing w:val="-2"/>
          <w:szCs w:val="24"/>
        </w:rPr>
        <w:t>二、</w:t>
      </w:r>
      <w:r w:rsidR="00671282" w:rsidRPr="00671282">
        <w:rPr>
          <w:rFonts w:ascii="標楷體" w:eastAsia="標楷體" w:hAnsi="標楷體" w:hint="eastAsia"/>
          <w:szCs w:val="24"/>
        </w:rPr>
        <w:t>本辦公室隸屬教務處，辦公室主任由教務長兼任之，成員包括註冊課</w:t>
      </w:r>
      <w:proofErr w:type="gramStart"/>
      <w:r w:rsidR="00671282" w:rsidRPr="00671282">
        <w:rPr>
          <w:rFonts w:ascii="標楷體" w:eastAsia="標楷體" w:hAnsi="標楷體" w:hint="eastAsia"/>
          <w:szCs w:val="24"/>
        </w:rPr>
        <w:t>務</w:t>
      </w:r>
      <w:proofErr w:type="gramEnd"/>
      <w:r w:rsidR="00671282" w:rsidRPr="00671282">
        <w:rPr>
          <w:rFonts w:ascii="標楷體" w:eastAsia="標楷體" w:hAnsi="標楷體" w:hint="eastAsia"/>
          <w:szCs w:val="24"/>
        </w:rPr>
        <w:t>發展中心主任及業務人員若干名。</w:t>
      </w:r>
    </w:p>
    <w:p w14:paraId="62DDE935" w14:textId="77777777" w:rsidR="0052016B" w:rsidRPr="00C33EE1" w:rsidRDefault="0052016B" w:rsidP="0052016B">
      <w:pPr>
        <w:spacing w:line="360" w:lineRule="auto"/>
        <w:ind w:left="472" w:hangingChars="200" w:hanging="472"/>
        <w:jc w:val="both"/>
        <w:rPr>
          <w:rFonts w:ascii="標楷體" w:eastAsia="標楷體" w:hAnsi="標楷體"/>
          <w:szCs w:val="24"/>
        </w:rPr>
      </w:pPr>
      <w:r w:rsidRPr="00C33EE1">
        <w:rPr>
          <w:rFonts w:ascii="標楷體" w:eastAsia="標楷體" w:hAnsi="標楷體" w:hint="eastAsia"/>
          <w:spacing w:val="-2"/>
          <w:szCs w:val="24"/>
        </w:rPr>
        <w:t>三、</w:t>
      </w:r>
      <w:r w:rsidRPr="00C33EE1">
        <w:rPr>
          <w:rFonts w:ascii="標楷體" w:eastAsia="標楷體" w:hAnsi="標楷體" w:hint="eastAsia"/>
          <w:szCs w:val="24"/>
        </w:rPr>
        <w:t>本辦公室之職掌如下：</w:t>
      </w:r>
    </w:p>
    <w:p w14:paraId="76488BAA" w14:textId="77777777" w:rsidR="0052016B" w:rsidRPr="00C33EE1" w:rsidRDefault="0052016B" w:rsidP="0052016B">
      <w:pPr>
        <w:spacing w:line="360" w:lineRule="auto"/>
        <w:ind w:leftChars="99" w:left="740" w:hangingChars="209" w:hanging="502"/>
        <w:jc w:val="both"/>
        <w:rPr>
          <w:rFonts w:ascii="標楷體" w:eastAsia="標楷體" w:hAnsi="標楷體"/>
          <w:szCs w:val="24"/>
        </w:rPr>
      </w:pPr>
      <w:r w:rsidRPr="00C33EE1">
        <w:rPr>
          <w:rFonts w:ascii="標楷體" w:eastAsia="標楷體" w:hAnsi="標楷體" w:hint="eastAsia"/>
          <w:szCs w:val="24"/>
        </w:rPr>
        <w:t>(</w:t>
      </w:r>
      <w:proofErr w:type="gramStart"/>
      <w:r w:rsidRPr="00C33EE1">
        <w:rPr>
          <w:rFonts w:ascii="標楷體" w:eastAsia="標楷體" w:hAnsi="標楷體" w:hint="eastAsia"/>
          <w:szCs w:val="24"/>
        </w:rPr>
        <w:t>一</w:t>
      </w:r>
      <w:proofErr w:type="gramEnd"/>
      <w:r w:rsidRPr="00C33EE1">
        <w:rPr>
          <w:rFonts w:ascii="標楷體" w:eastAsia="標楷體" w:hAnsi="標楷體" w:hint="eastAsia"/>
          <w:szCs w:val="24"/>
        </w:rPr>
        <w:t>)學程設置審查事宜。</w:t>
      </w:r>
    </w:p>
    <w:p w14:paraId="5822EACC" w14:textId="77777777" w:rsidR="0052016B" w:rsidRPr="00C33EE1" w:rsidRDefault="0052016B" w:rsidP="0052016B">
      <w:pPr>
        <w:spacing w:line="360" w:lineRule="auto"/>
        <w:ind w:leftChars="99" w:left="740" w:hangingChars="209" w:hanging="502"/>
        <w:jc w:val="both"/>
        <w:rPr>
          <w:rFonts w:ascii="標楷體" w:eastAsia="標楷體" w:hAnsi="標楷體"/>
          <w:szCs w:val="24"/>
        </w:rPr>
      </w:pPr>
      <w:r w:rsidRPr="00C33EE1">
        <w:rPr>
          <w:rFonts w:ascii="標楷體" w:eastAsia="標楷體" w:hAnsi="標楷體" w:hint="eastAsia"/>
          <w:szCs w:val="24"/>
        </w:rPr>
        <w:t>(二)學程資格認定及核發證書事宜。</w:t>
      </w:r>
    </w:p>
    <w:p w14:paraId="4E967FA2" w14:textId="77777777" w:rsidR="0052016B" w:rsidRPr="00C33EE1" w:rsidRDefault="0052016B" w:rsidP="0052016B">
      <w:pPr>
        <w:spacing w:line="360" w:lineRule="auto"/>
        <w:ind w:leftChars="99" w:left="740" w:hangingChars="209" w:hanging="502"/>
        <w:jc w:val="both"/>
        <w:rPr>
          <w:rFonts w:ascii="標楷體" w:eastAsia="標楷體" w:hAnsi="標楷體"/>
          <w:szCs w:val="24"/>
        </w:rPr>
      </w:pPr>
      <w:r w:rsidRPr="00C33EE1">
        <w:rPr>
          <w:rFonts w:ascii="標楷體" w:eastAsia="標楷體" w:hAnsi="標楷體" w:hint="eastAsia"/>
          <w:szCs w:val="24"/>
        </w:rPr>
        <w:t>(三)學程評鑑及成效評估事宜、其相關辦法另訂之。</w:t>
      </w:r>
    </w:p>
    <w:p w14:paraId="7EAB366D" w14:textId="77777777" w:rsidR="0052016B" w:rsidRPr="00C33EE1" w:rsidRDefault="0052016B" w:rsidP="0052016B">
      <w:pPr>
        <w:spacing w:line="360" w:lineRule="auto"/>
        <w:ind w:leftChars="99" w:left="740" w:hangingChars="209" w:hanging="502"/>
        <w:jc w:val="both"/>
        <w:rPr>
          <w:rFonts w:ascii="標楷體" w:eastAsia="標楷體" w:hAnsi="標楷體"/>
          <w:szCs w:val="24"/>
        </w:rPr>
      </w:pPr>
      <w:r w:rsidRPr="00C33EE1">
        <w:rPr>
          <w:rFonts w:ascii="標楷體" w:eastAsia="標楷體" w:hAnsi="標楷體" w:hint="eastAsia"/>
          <w:szCs w:val="24"/>
        </w:rPr>
        <w:t>(四)其他有關學程之行政服務事宜。</w:t>
      </w:r>
    </w:p>
    <w:p w14:paraId="0953E5DE" w14:textId="77777777" w:rsidR="0052016B" w:rsidRDefault="0052016B" w:rsidP="00DE77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spacing w:line="360" w:lineRule="auto"/>
        <w:ind w:left="944" w:hangingChars="400" w:hanging="944"/>
        <w:rPr>
          <w:rFonts w:ascii="標楷體" w:eastAsia="標楷體" w:hAnsi="標楷體"/>
        </w:rPr>
      </w:pPr>
      <w:r w:rsidRPr="00C33EE1">
        <w:rPr>
          <w:rFonts w:ascii="標楷體" w:eastAsia="標楷體" w:hAnsi="標楷體" w:hint="eastAsia"/>
          <w:spacing w:val="-2"/>
          <w:szCs w:val="24"/>
        </w:rPr>
        <w:t>四、</w:t>
      </w:r>
      <w:r w:rsidR="00D70815" w:rsidRPr="00D70815">
        <w:rPr>
          <w:rFonts w:ascii="標楷體" w:eastAsia="標楷體" w:hAnsi="標楷體" w:hint="eastAsia"/>
          <w:szCs w:val="24"/>
        </w:rPr>
        <w:t>本要點經教務會議通過後，自公布日施行，修正時亦同。</w:t>
      </w:r>
    </w:p>
    <w:sectPr w:rsidR="0052016B">
      <w:headerReference w:type="default" r:id="rId7"/>
      <w:footerReference w:type="even" r:id="rId8"/>
      <w:footerReference w:type="default" r:id="rId9"/>
      <w:pgSz w:w="11907" w:h="16840" w:code="9"/>
      <w:pgMar w:top="1134" w:right="1021" w:bottom="851" w:left="1134" w:header="567" w:footer="851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74213" w14:textId="77777777" w:rsidR="00737E2C" w:rsidRDefault="00737E2C">
      <w:r>
        <w:separator/>
      </w:r>
    </w:p>
  </w:endnote>
  <w:endnote w:type="continuationSeparator" w:id="0">
    <w:p w14:paraId="2E2002B4" w14:textId="77777777" w:rsidR="00737E2C" w:rsidRDefault="0073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22D69" w14:textId="77777777" w:rsidR="00F13AA3" w:rsidRDefault="00F13A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1A4DA3B" w14:textId="77777777" w:rsidR="00F13AA3" w:rsidRDefault="00F13A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9030" w14:textId="77777777" w:rsidR="00F13AA3" w:rsidRDefault="008725FE" w:rsidP="008725FE">
    <w:pPr>
      <w:pStyle w:val="a5"/>
      <w:jc w:val="center"/>
      <w:rPr>
        <w:rFonts w:eastAsia="標楷體"/>
      </w:rPr>
    </w:pPr>
    <w:r w:rsidRPr="008725FE">
      <w:rPr>
        <w:rFonts w:eastAsia="標楷體" w:hint="eastAsia"/>
      </w:rPr>
      <w:t>第</w:t>
    </w:r>
    <w:r w:rsidRPr="008725FE">
      <w:rPr>
        <w:rFonts w:eastAsia="標楷體" w:hint="eastAsia"/>
      </w:rPr>
      <w:t xml:space="preserve"> </w:t>
    </w:r>
    <w:r w:rsidRPr="008725FE">
      <w:rPr>
        <w:rFonts w:eastAsia="標楷體"/>
      </w:rPr>
      <w:fldChar w:fldCharType="begin"/>
    </w:r>
    <w:r w:rsidRPr="008725FE">
      <w:rPr>
        <w:rFonts w:eastAsia="標楷體"/>
      </w:rPr>
      <w:instrText xml:space="preserve"> PAGE </w:instrText>
    </w:r>
    <w:r w:rsidRPr="008725FE">
      <w:rPr>
        <w:rFonts w:eastAsia="標楷體"/>
      </w:rPr>
      <w:fldChar w:fldCharType="separate"/>
    </w:r>
    <w:r w:rsidR="00BE26B2">
      <w:rPr>
        <w:rFonts w:eastAsia="標楷體"/>
        <w:noProof/>
      </w:rPr>
      <w:t>1</w:t>
    </w:r>
    <w:r w:rsidRPr="008725FE">
      <w:rPr>
        <w:rFonts w:eastAsia="標楷體"/>
      </w:rPr>
      <w:fldChar w:fldCharType="end"/>
    </w:r>
    <w:r w:rsidRPr="008725FE">
      <w:rPr>
        <w:rFonts w:eastAsia="標楷體" w:hint="eastAsia"/>
      </w:rPr>
      <w:t xml:space="preserve"> </w:t>
    </w:r>
    <w:r w:rsidRPr="008725FE">
      <w:rPr>
        <w:rFonts w:eastAsia="標楷體" w:hint="eastAsia"/>
      </w:rPr>
      <w:t>頁，共</w:t>
    </w:r>
    <w:r w:rsidRPr="008725FE">
      <w:rPr>
        <w:rFonts w:eastAsia="標楷體" w:hint="eastAsia"/>
      </w:rPr>
      <w:t xml:space="preserve"> </w:t>
    </w:r>
    <w:r w:rsidRPr="008725FE">
      <w:rPr>
        <w:rFonts w:eastAsia="標楷體"/>
      </w:rPr>
      <w:fldChar w:fldCharType="begin"/>
    </w:r>
    <w:r w:rsidRPr="008725FE">
      <w:rPr>
        <w:rFonts w:eastAsia="標楷體"/>
      </w:rPr>
      <w:instrText xml:space="preserve"> NUMPAGES </w:instrText>
    </w:r>
    <w:r w:rsidRPr="008725FE">
      <w:rPr>
        <w:rFonts w:eastAsia="標楷體"/>
      </w:rPr>
      <w:fldChar w:fldCharType="separate"/>
    </w:r>
    <w:r w:rsidR="00BE26B2">
      <w:rPr>
        <w:rFonts w:eastAsia="標楷體"/>
        <w:noProof/>
      </w:rPr>
      <w:t>1</w:t>
    </w:r>
    <w:r w:rsidRPr="008725FE">
      <w:rPr>
        <w:rFonts w:eastAsia="標楷體"/>
      </w:rPr>
      <w:fldChar w:fldCharType="end"/>
    </w:r>
    <w:r w:rsidRPr="008725FE">
      <w:rPr>
        <w:rFonts w:eastAsia="標楷體" w:hint="eastAsia"/>
      </w:rPr>
      <w:t xml:space="preserve"> </w:t>
    </w:r>
    <w:r w:rsidRPr="008725FE">
      <w:rPr>
        <w:rFonts w:eastAsia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4A6A2" w14:textId="77777777" w:rsidR="00737E2C" w:rsidRDefault="00737E2C">
      <w:r>
        <w:separator/>
      </w:r>
    </w:p>
  </w:footnote>
  <w:footnote w:type="continuationSeparator" w:id="0">
    <w:p w14:paraId="2AA6E964" w14:textId="77777777" w:rsidR="00737E2C" w:rsidRDefault="00737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7C268" w14:textId="77777777" w:rsidR="00F13AA3" w:rsidRPr="008725FE" w:rsidRDefault="008725FE" w:rsidP="00D62CD9">
    <w:pPr>
      <w:pStyle w:val="a7"/>
    </w:pPr>
    <w:r w:rsidRPr="008725FE">
      <w:rPr>
        <w:rFonts w:hint="eastAsia"/>
      </w:rPr>
      <w:t>【</w:t>
    </w:r>
    <w:fldSimple w:instr=" FILENAME   \* MERGEFORMAT ">
      <w:r w:rsidR="00BE26B2">
        <w:rPr>
          <w:rFonts w:hint="eastAsia"/>
          <w:noProof/>
        </w:rPr>
        <w:t>5-49</w:t>
      </w:r>
      <w:r w:rsidR="00BE26B2">
        <w:rPr>
          <w:rFonts w:hint="eastAsia"/>
          <w:noProof/>
        </w:rPr>
        <w:t>淡江大學跨領域暨就業學分學程辦公室設置要點</w:t>
      </w:r>
    </w:fldSimple>
    <w:r w:rsidRPr="008725FE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D6E69"/>
    <w:multiLevelType w:val="hybridMultilevel"/>
    <w:tmpl w:val="E1366B40"/>
    <w:lvl w:ilvl="0" w:tplc="7A404888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DC5A80"/>
    <w:multiLevelType w:val="multilevel"/>
    <w:tmpl w:val="E80CD8F0"/>
    <w:lvl w:ilvl="0">
      <w:start w:val="4"/>
      <w:numFmt w:val="ideographLegalTraditional"/>
      <w:pStyle w:val="1"/>
      <w:suff w:val="nothing"/>
      <w:lvlText w:val="%1、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suff w:val="nothing"/>
      <w:lvlText w:val="%3、  "/>
      <w:lvlJc w:val="left"/>
      <w:pPr>
        <w:ind w:left="567" w:firstLine="0"/>
      </w:pPr>
      <w:rPr>
        <w:rFonts w:ascii="標楷體" w:eastAsia="標楷體" w:hint="eastAsia"/>
        <w:sz w:val="24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0004541"/>
    <w:multiLevelType w:val="singleLevel"/>
    <w:tmpl w:val="2182E270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353C7C53"/>
    <w:multiLevelType w:val="multilevel"/>
    <w:tmpl w:val="501828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40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42794C4A"/>
    <w:multiLevelType w:val="hybridMultilevel"/>
    <w:tmpl w:val="07F8042E"/>
    <w:lvl w:ilvl="0" w:tplc="E752C47A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DF84D4A"/>
    <w:multiLevelType w:val="singleLevel"/>
    <w:tmpl w:val="8F32DF90"/>
    <w:lvl w:ilvl="0">
      <w:start w:val="1"/>
      <w:numFmt w:val="taiwaneseCountingThousand"/>
      <w:lvlText w:val="%1、"/>
      <w:lvlJc w:val="left"/>
      <w:pPr>
        <w:tabs>
          <w:tab w:val="num" w:pos="1607"/>
        </w:tabs>
        <w:ind w:left="1607" w:hanging="408"/>
      </w:pPr>
      <w:rPr>
        <w:rFonts w:hint="eastAsia"/>
      </w:rPr>
    </w:lvl>
  </w:abstractNum>
  <w:abstractNum w:abstractNumId="6" w15:restartNumberingAfterBreak="0">
    <w:nsid w:val="6E4D4856"/>
    <w:multiLevelType w:val="hybridMultilevel"/>
    <w:tmpl w:val="3CB43FCC"/>
    <w:lvl w:ilvl="0" w:tplc="ECDC5DC8">
      <w:start w:val="1"/>
      <w:numFmt w:val="taiwaneseCountingThousand"/>
      <w:lvlText w:val="第%1條"/>
      <w:lvlJc w:val="left"/>
      <w:pPr>
        <w:tabs>
          <w:tab w:val="num" w:pos="900"/>
        </w:tabs>
        <w:ind w:left="900" w:hanging="720"/>
      </w:pPr>
      <w:rPr>
        <w:rFonts w:ascii="Times New Roman" w:eastAsia="標楷體" w:hAnsi="Times New Roman" w:cs="Times New Roman" w:hint="default"/>
        <w:lang w:val="en-US"/>
      </w:rPr>
    </w:lvl>
    <w:lvl w:ilvl="1" w:tplc="8916931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2D8288F"/>
    <w:multiLevelType w:val="hybridMultilevel"/>
    <w:tmpl w:val="F806980C"/>
    <w:lvl w:ilvl="0" w:tplc="917CCC4C">
      <w:start w:val="4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C046941"/>
    <w:multiLevelType w:val="hybridMultilevel"/>
    <w:tmpl w:val="4C2CC9E8"/>
    <w:lvl w:ilvl="0" w:tplc="918C4E24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DDC21C5"/>
    <w:multiLevelType w:val="singleLevel"/>
    <w:tmpl w:val="8D020BD6"/>
    <w:lvl w:ilvl="0">
      <w:start w:val="1"/>
      <w:numFmt w:val="taiwaneseCountingThousand"/>
      <w:lvlText w:val="%1、"/>
      <w:lvlJc w:val="left"/>
      <w:pPr>
        <w:tabs>
          <w:tab w:val="num" w:pos="1604"/>
        </w:tabs>
        <w:ind w:left="1604" w:hanging="405"/>
      </w:pPr>
      <w:rPr>
        <w:rFonts w:hint="eastAsia"/>
      </w:rPr>
    </w:lvl>
  </w:abstractNum>
  <w:num w:numId="1" w16cid:durableId="1608082126">
    <w:abstractNumId w:val="3"/>
  </w:num>
  <w:num w:numId="2" w16cid:durableId="1172984356">
    <w:abstractNumId w:val="1"/>
  </w:num>
  <w:num w:numId="3" w16cid:durableId="2107456016">
    <w:abstractNumId w:val="9"/>
  </w:num>
  <w:num w:numId="4" w16cid:durableId="1044327786">
    <w:abstractNumId w:val="5"/>
  </w:num>
  <w:num w:numId="5" w16cid:durableId="1756323984">
    <w:abstractNumId w:val="2"/>
  </w:num>
  <w:num w:numId="6" w16cid:durableId="1343976157">
    <w:abstractNumId w:val="4"/>
  </w:num>
  <w:num w:numId="7" w16cid:durableId="1729768382">
    <w:abstractNumId w:val="6"/>
  </w:num>
  <w:num w:numId="8" w16cid:durableId="1118066516">
    <w:abstractNumId w:val="0"/>
  </w:num>
  <w:num w:numId="9" w16cid:durableId="1796410162">
    <w:abstractNumId w:val="7"/>
  </w:num>
  <w:num w:numId="10" w16cid:durableId="524711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FE"/>
    <w:rsid w:val="00010413"/>
    <w:rsid w:val="00012B35"/>
    <w:rsid w:val="00016C74"/>
    <w:rsid w:val="00052602"/>
    <w:rsid w:val="000D7602"/>
    <w:rsid w:val="001C0F81"/>
    <w:rsid w:val="001C69D4"/>
    <w:rsid w:val="00282AEF"/>
    <w:rsid w:val="002E3BBC"/>
    <w:rsid w:val="003B3B62"/>
    <w:rsid w:val="003D3506"/>
    <w:rsid w:val="003F5C9C"/>
    <w:rsid w:val="003F6872"/>
    <w:rsid w:val="00432A6F"/>
    <w:rsid w:val="004510E9"/>
    <w:rsid w:val="0046483F"/>
    <w:rsid w:val="004C1B9F"/>
    <w:rsid w:val="004C381B"/>
    <w:rsid w:val="004D6A1F"/>
    <w:rsid w:val="005006F9"/>
    <w:rsid w:val="005125FF"/>
    <w:rsid w:val="0052016B"/>
    <w:rsid w:val="00524C7E"/>
    <w:rsid w:val="005711D0"/>
    <w:rsid w:val="00577AF3"/>
    <w:rsid w:val="005A0F77"/>
    <w:rsid w:val="005A3478"/>
    <w:rsid w:val="00605DD6"/>
    <w:rsid w:val="00620764"/>
    <w:rsid w:val="00671282"/>
    <w:rsid w:val="006B09B7"/>
    <w:rsid w:val="006B0B7B"/>
    <w:rsid w:val="006C0267"/>
    <w:rsid w:val="006C57A7"/>
    <w:rsid w:val="006C70F9"/>
    <w:rsid w:val="006D79AD"/>
    <w:rsid w:val="006E2250"/>
    <w:rsid w:val="00700E37"/>
    <w:rsid w:val="00713715"/>
    <w:rsid w:val="00714166"/>
    <w:rsid w:val="007350E9"/>
    <w:rsid w:val="00737E2C"/>
    <w:rsid w:val="0078144E"/>
    <w:rsid w:val="007842F4"/>
    <w:rsid w:val="007B10C2"/>
    <w:rsid w:val="007E23F7"/>
    <w:rsid w:val="008103E8"/>
    <w:rsid w:val="00834C52"/>
    <w:rsid w:val="0086600C"/>
    <w:rsid w:val="008725FE"/>
    <w:rsid w:val="0087596C"/>
    <w:rsid w:val="0088004E"/>
    <w:rsid w:val="00900AF9"/>
    <w:rsid w:val="00923B93"/>
    <w:rsid w:val="00930CCC"/>
    <w:rsid w:val="0094079C"/>
    <w:rsid w:val="00962702"/>
    <w:rsid w:val="009946BE"/>
    <w:rsid w:val="009C0162"/>
    <w:rsid w:val="009C48C2"/>
    <w:rsid w:val="009E5161"/>
    <w:rsid w:val="00A00839"/>
    <w:rsid w:val="00A135FC"/>
    <w:rsid w:val="00A26FD1"/>
    <w:rsid w:val="00A46D48"/>
    <w:rsid w:val="00A92F32"/>
    <w:rsid w:val="00AE7349"/>
    <w:rsid w:val="00B14F18"/>
    <w:rsid w:val="00B63729"/>
    <w:rsid w:val="00BC5402"/>
    <w:rsid w:val="00BE26B2"/>
    <w:rsid w:val="00C81C2E"/>
    <w:rsid w:val="00CC3BA7"/>
    <w:rsid w:val="00CD385B"/>
    <w:rsid w:val="00D62CD9"/>
    <w:rsid w:val="00D70815"/>
    <w:rsid w:val="00D81C72"/>
    <w:rsid w:val="00D867B1"/>
    <w:rsid w:val="00D97910"/>
    <w:rsid w:val="00DB5FF4"/>
    <w:rsid w:val="00DE776C"/>
    <w:rsid w:val="00E007DB"/>
    <w:rsid w:val="00E138C3"/>
    <w:rsid w:val="00E2065B"/>
    <w:rsid w:val="00E44E0F"/>
    <w:rsid w:val="00E95D13"/>
    <w:rsid w:val="00E9657F"/>
    <w:rsid w:val="00EA7C8D"/>
    <w:rsid w:val="00EC0C83"/>
    <w:rsid w:val="00F13AA3"/>
    <w:rsid w:val="00F2277A"/>
    <w:rsid w:val="00F72154"/>
    <w:rsid w:val="00F76ABE"/>
    <w:rsid w:val="00FE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8BCBFF"/>
  <w15:chartTrackingRefBased/>
  <w15:docId w15:val="{307D2873-1ADC-4D71-A975-534E26AA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adjustRightInd/>
      <w:spacing w:line="360" w:lineRule="auto"/>
      <w:textAlignment w:val="auto"/>
      <w:outlineLvl w:val="0"/>
    </w:pPr>
    <w:rPr>
      <w:rFonts w:ascii="全真楷書" w:eastAsia="全真楷書" w:hAnsi="Arial"/>
      <w:b/>
      <w:kern w:val="52"/>
      <w:sz w:val="32"/>
    </w:rPr>
  </w:style>
  <w:style w:type="paragraph" w:styleId="2">
    <w:name w:val="heading 2"/>
    <w:basedOn w:val="a"/>
    <w:next w:val="a0"/>
    <w:qFormat/>
    <w:pPr>
      <w:keepNext/>
      <w:numPr>
        <w:ilvl w:val="1"/>
        <w:numId w:val="2"/>
      </w:numPr>
      <w:adjustRightInd/>
      <w:spacing w:line="240" w:lineRule="auto"/>
      <w:ind w:left="0" w:firstLine="0"/>
      <w:textAlignment w:val="auto"/>
      <w:outlineLvl w:val="1"/>
    </w:pPr>
    <w:rPr>
      <w:rFonts w:ascii="標楷體" w:eastAsia="標楷體" w:hAnsi="Arial"/>
      <w:kern w:val="2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spacing w:line="240" w:lineRule="auto"/>
      <w:ind w:left="0"/>
      <w:outlineLvl w:val="2"/>
    </w:pPr>
    <w:rPr>
      <w:rFonts w:ascii="標楷體" w:eastAsia="全真楷書"/>
      <w:spacing w:val="-20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adjustRightInd/>
      <w:spacing w:line="720" w:lineRule="auto"/>
      <w:textAlignment w:val="auto"/>
      <w:outlineLvl w:val="3"/>
    </w:pPr>
    <w:rPr>
      <w:rFonts w:ascii="Arial" w:hAnsi="Arial"/>
      <w:kern w:val="2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eastAsia="標楷體"/>
      <w:kern w:val="2"/>
    </w:rPr>
  </w:style>
  <w:style w:type="paragraph" w:customStyle="1" w:styleId="21">
    <w:name w:val="本文 21"/>
    <w:basedOn w:val="a"/>
    <w:pPr>
      <w:spacing w:line="240" w:lineRule="auto"/>
      <w:ind w:left="966" w:hanging="1120"/>
    </w:pPr>
    <w:rPr>
      <w:rFonts w:ascii="全真楷書" w:eastAsia="全真楷書"/>
      <w:kern w:val="2"/>
      <w:sz w:val="28"/>
    </w:rPr>
  </w:style>
  <w:style w:type="paragraph" w:customStyle="1" w:styleId="210">
    <w:name w:val="本文縮排 21"/>
    <w:basedOn w:val="a"/>
    <w:pPr>
      <w:spacing w:line="240" w:lineRule="auto"/>
      <w:ind w:left="1120" w:hanging="1120"/>
    </w:pPr>
    <w:rPr>
      <w:rFonts w:ascii="全真楷書" w:eastAsia="全真楷書"/>
      <w:kern w:val="2"/>
      <w:sz w:val="28"/>
    </w:rPr>
  </w:style>
  <w:style w:type="paragraph" w:customStyle="1" w:styleId="40">
    <w:name w:val="標題4"/>
    <w:basedOn w:val="a"/>
    <w:pPr>
      <w:numPr>
        <w:ilvl w:val="2"/>
        <w:numId w:val="1"/>
      </w:numPr>
      <w:adjustRightInd/>
      <w:spacing w:line="240" w:lineRule="auto"/>
      <w:textAlignment w:val="auto"/>
    </w:pPr>
    <w:rPr>
      <w:rFonts w:ascii="標楷體" w:eastAsia="標楷體"/>
      <w:kern w:val="2"/>
    </w:rPr>
  </w:style>
  <w:style w:type="paragraph" w:customStyle="1" w:styleId="Sectiontitle">
    <w:name w:val="Section title"/>
    <w:basedOn w:val="a"/>
    <w:pPr>
      <w:spacing w:before="360" w:after="120" w:line="240" w:lineRule="atLeast"/>
      <w:jc w:val="center"/>
    </w:pPr>
    <w:rPr>
      <w:rFonts w:eastAsia="細明體"/>
      <w:smallCaps/>
      <w:color w:val="0000FF"/>
      <w:sz w:val="20"/>
    </w:rPr>
  </w:style>
  <w:style w:type="paragraph" w:customStyle="1" w:styleId="t1">
    <w:name w:val="t1"/>
    <w:basedOn w:val="a"/>
    <w:pPr>
      <w:spacing w:line="720" w:lineRule="atLeast"/>
      <w:ind w:left="80" w:firstLine="520"/>
    </w:pPr>
    <w:rPr>
      <w:rFonts w:ascii="全真楷書" w:eastAsia="全真楷書"/>
      <w:b/>
      <w:sz w:val="40"/>
    </w:rPr>
  </w:style>
  <w:style w:type="paragraph" w:customStyle="1" w:styleId="a4">
    <w:name w:val="內文１"/>
    <w:basedOn w:val="a"/>
    <w:pPr>
      <w:tabs>
        <w:tab w:val="left" w:pos="1440"/>
      </w:tabs>
      <w:ind w:left="1440"/>
      <w:jc w:val="both"/>
    </w:pPr>
    <w:rPr>
      <w:rFonts w:ascii="華康中楷體" w:eastAsia="華康中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標楷體"/>
      <w:kern w:val="2"/>
      <w:sz w:val="20"/>
    </w:rPr>
  </w:style>
  <w:style w:type="paragraph" w:styleId="a8">
    <w:name w:val="Body Text Indent"/>
    <w:aliases w:val="議程說明內文"/>
    <w:basedOn w:val="a"/>
    <w:pPr>
      <w:kinsoku w:val="0"/>
      <w:overflowPunct w:val="0"/>
      <w:spacing w:line="240" w:lineRule="atLeast"/>
      <w:ind w:left="1069" w:firstLine="103"/>
    </w:pPr>
    <w:rPr>
      <w:rFonts w:ascii="標楷體" w:eastAsia="標楷體"/>
      <w:b/>
      <w:sz w:val="20"/>
    </w:rPr>
  </w:style>
  <w:style w:type="paragraph" w:styleId="20">
    <w:name w:val="Body Text Indent 2"/>
    <w:basedOn w:val="a"/>
    <w:pPr>
      <w:kinsoku w:val="0"/>
      <w:overflowPunct w:val="0"/>
      <w:spacing w:line="240" w:lineRule="atLeast"/>
      <w:ind w:left="393" w:hanging="393"/>
    </w:pPr>
    <w:rPr>
      <w:rFonts w:ascii="標楷體" w:eastAsia="標楷體"/>
      <w:sz w:val="20"/>
    </w:rPr>
  </w:style>
  <w:style w:type="paragraph" w:styleId="30">
    <w:name w:val="Body Text Indent 3"/>
    <w:basedOn w:val="a"/>
    <w:pPr>
      <w:kinsoku w:val="0"/>
      <w:overflowPunct w:val="0"/>
      <w:spacing w:line="240" w:lineRule="atLeast"/>
      <w:ind w:left="1591" w:hanging="1591"/>
    </w:pPr>
    <w:rPr>
      <w:rFonts w:ascii="標楷體" w:eastAsia="標楷體"/>
      <w:sz w:val="20"/>
    </w:rPr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semiHidden/>
  </w:style>
  <w:style w:type="paragraph" w:styleId="ab">
    <w:name w:val="Body Text"/>
    <w:basedOn w:val="a"/>
    <w:pPr>
      <w:kinsoku w:val="0"/>
      <w:overflowPunct w:val="0"/>
      <w:spacing w:line="220" w:lineRule="exact"/>
    </w:pPr>
    <w:rPr>
      <w:rFonts w:ascii="標楷體" w:eastAsia="標楷體"/>
      <w:sz w:val="20"/>
      <w:u w:val="single"/>
    </w:rPr>
  </w:style>
  <w:style w:type="paragraph" w:styleId="22">
    <w:name w:val="Body Text 2"/>
    <w:basedOn w:val="a"/>
    <w:pPr>
      <w:kinsoku w:val="0"/>
      <w:overflowPunct w:val="0"/>
      <w:spacing w:line="220" w:lineRule="exact"/>
      <w:jc w:val="both"/>
    </w:pPr>
    <w:rPr>
      <w:rFonts w:ascii="標楷體" w:eastAsia="標楷體"/>
      <w:sz w:val="20"/>
    </w:rPr>
  </w:style>
  <w:style w:type="paragraph" w:styleId="31">
    <w:name w:val="Body Text 3"/>
    <w:basedOn w:val="a"/>
    <w:pPr>
      <w:kinsoku w:val="0"/>
      <w:overflowPunct w:val="0"/>
      <w:spacing w:line="220" w:lineRule="exact"/>
    </w:pPr>
    <w:rPr>
      <w:rFonts w:ascii="標楷體" w:eastAsia="標楷體"/>
      <w:sz w:val="20"/>
    </w:rPr>
  </w:style>
  <w:style w:type="paragraph" w:styleId="ac">
    <w:name w:val="Block Text"/>
    <w:basedOn w:val="a"/>
    <w:pPr>
      <w:spacing w:line="300" w:lineRule="exact"/>
      <w:ind w:leftChars="29" w:left="70" w:rightChars="25" w:right="60" w:firstLineChars="200" w:firstLine="456"/>
      <w:jc w:val="both"/>
    </w:pPr>
    <w:rPr>
      <w:rFonts w:ascii="標楷體" w:eastAsia="標楷體"/>
      <w:spacing w:val="-6"/>
    </w:rPr>
  </w:style>
  <w:style w:type="paragraph" w:styleId="ad">
    <w:name w:val="Balloon Text"/>
    <w:basedOn w:val="a"/>
    <w:semiHidden/>
    <w:rsid w:val="006C57A7"/>
    <w:rPr>
      <w:rFonts w:ascii="Arial" w:hAnsi="Arial"/>
      <w:sz w:val="18"/>
      <w:szCs w:val="18"/>
    </w:rPr>
  </w:style>
  <w:style w:type="character" w:customStyle="1" w:styleId="content9">
    <w:name w:val="content9"/>
    <w:basedOn w:val="a1"/>
    <w:rsid w:val="0086600C"/>
  </w:style>
  <w:style w:type="paragraph" w:styleId="Web">
    <w:name w:val="Normal (Web)"/>
    <w:basedOn w:val="a"/>
    <w:rsid w:val="0086600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CK Camel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原條文</dc:title>
  <dc:subject/>
  <dc:creator>Jason</dc:creator>
  <cp:keywords/>
  <cp:lastModifiedBy>劉桂香</cp:lastModifiedBy>
  <cp:revision>3</cp:revision>
  <cp:lastPrinted>2017-06-06T03:09:00Z</cp:lastPrinted>
  <dcterms:created xsi:type="dcterms:W3CDTF">2024-06-17T03:08:00Z</dcterms:created>
  <dcterms:modified xsi:type="dcterms:W3CDTF">2024-08-12T03:18:00Z</dcterms:modified>
</cp:coreProperties>
</file>