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101C4" w14:textId="77777777" w:rsidR="001A69AC" w:rsidRPr="007C4E57" w:rsidRDefault="001A69AC" w:rsidP="001A69AC">
      <w:pPr>
        <w:jc w:val="center"/>
        <w:rPr>
          <w:rFonts w:ascii="標楷體" w:eastAsia="標楷體" w:hAnsi="標楷體"/>
          <w:b/>
          <w:kern w:val="2"/>
          <w:sz w:val="28"/>
          <w:szCs w:val="28"/>
        </w:rPr>
      </w:pPr>
      <w:r w:rsidRPr="007C4E57">
        <w:rPr>
          <w:rFonts w:ascii="標楷體" w:eastAsia="標楷體" w:hAnsi="標楷體" w:hint="eastAsia"/>
          <w:b/>
          <w:kern w:val="2"/>
          <w:sz w:val="28"/>
          <w:szCs w:val="28"/>
        </w:rPr>
        <w:t>淡江大學</w:t>
      </w:r>
      <w:r>
        <w:rPr>
          <w:rFonts w:ascii="標楷體" w:eastAsia="標楷體" w:hAnsi="標楷體" w:hint="eastAsia"/>
          <w:b/>
          <w:kern w:val="2"/>
          <w:sz w:val="28"/>
          <w:szCs w:val="28"/>
        </w:rPr>
        <w:t>網路伺服器管理要點</w:t>
      </w:r>
    </w:p>
    <w:p w14:paraId="1A0DB19E" w14:textId="77777777" w:rsidR="001A69AC" w:rsidRDefault="001A69AC" w:rsidP="001A69AC">
      <w:pPr>
        <w:snapToGrid w:val="0"/>
        <w:jc w:val="right"/>
        <w:rPr>
          <w:rFonts w:ascii="標楷體" w:eastAsia="標楷體" w:hAnsi="標楷體"/>
          <w:sz w:val="20"/>
        </w:rPr>
      </w:pPr>
      <w:r>
        <w:rPr>
          <w:rFonts w:ascii="標楷體" w:eastAsia="標楷體" w:hAnsi="標楷體" w:hint="eastAsia"/>
          <w:sz w:val="20"/>
        </w:rPr>
        <w:t>98.06.25 97學年度資訊化委員會會議通過</w:t>
      </w:r>
    </w:p>
    <w:p w14:paraId="1A63C627" w14:textId="77777777" w:rsidR="001A69AC" w:rsidRDefault="001A69AC" w:rsidP="001A69AC">
      <w:pPr>
        <w:snapToGrid w:val="0"/>
        <w:jc w:val="right"/>
        <w:rPr>
          <w:rFonts w:ascii="標楷體" w:eastAsia="標楷體" w:hAnsi="標楷體"/>
          <w:sz w:val="20"/>
        </w:rPr>
      </w:pPr>
      <w:r>
        <w:rPr>
          <w:rFonts w:ascii="標楷體" w:eastAsia="標楷體" w:hAnsi="標楷體" w:hint="eastAsia"/>
          <w:sz w:val="20"/>
        </w:rPr>
        <w:t>98.08.04 室秘法字第0980000053號函公布</w:t>
      </w:r>
    </w:p>
    <w:p w14:paraId="00B59226" w14:textId="77777777" w:rsidR="001A69AC" w:rsidRPr="00D55BCA" w:rsidRDefault="001A69AC" w:rsidP="001A69AC">
      <w:pPr>
        <w:tabs>
          <w:tab w:val="left" w:pos="0"/>
          <w:tab w:val="left" w:pos="720"/>
          <w:tab w:val="left" w:pos="1440"/>
          <w:tab w:val="left" w:pos="2160"/>
          <w:tab w:val="left" w:pos="2880"/>
          <w:tab w:val="left" w:pos="3600"/>
          <w:tab w:val="left" w:pos="4320"/>
        </w:tabs>
        <w:autoSpaceDE w:val="0"/>
        <w:autoSpaceDN w:val="0"/>
        <w:adjustRightInd w:val="0"/>
        <w:snapToGrid w:val="0"/>
        <w:jc w:val="right"/>
        <w:rPr>
          <w:rFonts w:ascii="標楷體" w:eastAsia="標楷體" w:hAnsi="標楷體"/>
          <w:sz w:val="20"/>
          <w:szCs w:val="20"/>
        </w:rPr>
      </w:pPr>
      <w:r w:rsidRPr="00D55BCA">
        <w:rPr>
          <w:rFonts w:ascii="標楷體" w:eastAsia="標楷體" w:hAnsi="標楷體" w:hint="eastAsia"/>
          <w:sz w:val="20"/>
          <w:szCs w:val="20"/>
        </w:rPr>
        <w:t>100</w:t>
      </w:r>
      <w:r w:rsidRPr="00D55BCA">
        <w:rPr>
          <w:rFonts w:ascii="標楷體" w:eastAsia="標楷體" w:hAnsi="標楷體"/>
          <w:sz w:val="20"/>
          <w:szCs w:val="20"/>
        </w:rPr>
        <w:t>.</w:t>
      </w:r>
      <w:r w:rsidRPr="00D55BCA">
        <w:rPr>
          <w:rFonts w:ascii="標楷體" w:eastAsia="標楷體" w:hAnsi="標楷體" w:hint="eastAsia"/>
          <w:sz w:val="20"/>
          <w:szCs w:val="20"/>
        </w:rPr>
        <w:t>06</w:t>
      </w:r>
      <w:r w:rsidRPr="00D55BCA">
        <w:rPr>
          <w:rFonts w:ascii="標楷體" w:eastAsia="標楷體" w:hAnsi="標楷體"/>
          <w:sz w:val="20"/>
          <w:szCs w:val="20"/>
        </w:rPr>
        <w:t>.</w:t>
      </w:r>
      <w:r w:rsidRPr="00D55BCA">
        <w:rPr>
          <w:rFonts w:ascii="標楷體" w:eastAsia="標楷體" w:hAnsi="標楷體" w:hint="eastAsia"/>
          <w:sz w:val="20"/>
          <w:szCs w:val="20"/>
        </w:rPr>
        <w:t>0</w:t>
      </w:r>
      <w:r>
        <w:rPr>
          <w:rFonts w:ascii="標楷體" w:eastAsia="標楷體" w:hAnsi="標楷體" w:hint="eastAsia"/>
          <w:sz w:val="20"/>
          <w:szCs w:val="20"/>
        </w:rPr>
        <w:t>1</w:t>
      </w:r>
      <w:r w:rsidRPr="00D55BCA">
        <w:rPr>
          <w:rFonts w:ascii="標楷體" w:eastAsia="標楷體" w:hAnsi="標楷體"/>
          <w:sz w:val="20"/>
          <w:szCs w:val="20"/>
        </w:rPr>
        <w:t xml:space="preserve"> 第</w:t>
      </w:r>
      <w:r>
        <w:rPr>
          <w:rFonts w:ascii="標楷體" w:eastAsia="標楷體" w:hAnsi="標楷體" w:hint="eastAsia"/>
          <w:sz w:val="20"/>
          <w:szCs w:val="20"/>
        </w:rPr>
        <w:t>119</w:t>
      </w:r>
      <w:r w:rsidRPr="00D55BCA">
        <w:rPr>
          <w:rFonts w:ascii="標楷體" w:eastAsia="標楷體" w:hAnsi="標楷體"/>
          <w:sz w:val="20"/>
          <w:szCs w:val="20"/>
        </w:rPr>
        <w:t>次</w:t>
      </w:r>
      <w:r>
        <w:rPr>
          <w:rFonts w:ascii="標楷體" w:eastAsia="標楷體" w:hAnsi="標楷體" w:hint="eastAsia"/>
          <w:sz w:val="20"/>
          <w:szCs w:val="20"/>
        </w:rPr>
        <w:t>行政</w:t>
      </w:r>
      <w:r w:rsidRPr="00D55BCA">
        <w:rPr>
          <w:rFonts w:ascii="標楷體" w:eastAsia="標楷體" w:hAnsi="標楷體"/>
          <w:sz w:val="20"/>
          <w:szCs w:val="20"/>
        </w:rPr>
        <w:t>會議</w:t>
      </w:r>
      <w:r>
        <w:rPr>
          <w:rFonts w:ascii="標楷體" w:eastAsia="標楷體" w:hAnsi="標楷體" w:hint="eastAsia"/>
          <w:sz w:val="20"/>
          <w:szCs w:val="20"/>
        </w:rPr>
        <w:t>決議</w:t>
      </w:r>
      <w:r w:rsidRPr="00D55BCA">
        <w:rPr>
          <w:rFonts w:ascii="標楷體" w:eastAsia="標楷體" w:hAnsi="標楷體"/>
          <w:sz w:val="20"/>
          <w:szCs w:val="20"/>
        </w:rPr>
        <w:t>修正</w:t>
      </w:r>
    </w:p>
    <w:p w14:paraId="50B47653" w14:textId="77777777" w:rsidR="001A69AC" w:rsidRPr="00FD52DF" w:rsidRDefault="001A69AC" w:rsidP="001A69AC">
      <w:pPr>
        <w:tabs>
          <w:tab w:val="left" w:pos="0"/>
          <w:tab w:val="left" w:pos="720"/>
          <w:tab w:val="left" w:pos="1440"/>
          <w:tab w:val="left" w:pos="2160"/>
          <w:tab w:val="left" w:pos="2880"/>
          <w:tab w:val="left" w:pos="3600"/>
          <w:tab w:val="left" w:pos="4320"/>
        </w:tabs>
        <w:autoSpaceDE w:val="0"/>
        <w:autoSpaceDN w:val="0"/>
        <w:adjustRightInd w:val="0"/>
        <w:snapToGrid w:val="0"/>
        <w:jc w:val="right"/>
        <w:rPr>
          <w:rFonts w:ascii="標楷體" w:eastAsia="標楷體" w:hAnsi="標楷體"/>
          <w:color w:val="000000"/>
          <w:sz w:val="20"/>
          <w:szCs w:val="20"/>
        </w:rPr>
      </w:pPr>
      <w:r w:rsidRPr="00FD52DF">
        <w:rPr>
          <w:rFonts w:ascii="標楷體" w:eastAsia="標楷體" w:hAnsi="標楷體" w:hint="eastAsia"/>
          <w:color w:val="000000"/>
          <w:sz w:val="20"/>
          <w:szCs w:val="20"/>
        </w:rPr>
        <w:t>100.08.09 處秘字第1000000002號簽核定</w:t>
      </w:r>
    </w:p>
    <w:p w14:paraId="362C22AC" w14:textId="77777777" w:rsidR="001A69AC" w:rsidRDefault="001A69AC" w:rsidP="001A69AC">
      <w:pPr>
        <w:tabs>
          <w:tab w:val="left" w:pos="0"/>
          <w:tab w:val="left" w:pos="720"/>
          <w:tab w:val="left" w:pos="1440"/>
          <w:tab w:val="left" w:pos="2160"/>
          <w:tab w:val="left" w:pos="2880"/>
          <w:tab w:val="left" w:pos="3600"/>
          <w:tab w:val="left" w:pos="4320"/>
        </w:tabs>
        <w:autoSpaceDE w:val="0"/>
        <w:autoSpaceDN w:val="0"/>
        <w:adjustRightInd w:val="0"/>
        <w:snapToGrid w:val="0"/>
        <w:jc w:val="right"/>
        <w:rPr>
          <w:rFonts w:ascii="標楷體" w:eastAsia="標楷體" w:hAnsi="標楷體"/>
          <w:color w:val="000000"/>
          <w:sz w:val="20"/>
          <w:szCs w:val="20"/>
        </w:rPr>
      </w:pPr>
      <w:r w:rsidRPr="00FD52DF">
        <w:rPr>
          <w:rFonts w:ascii="標楷體" w:eastAsia="標楷體" w:hAnsi="標楷體"/>
          <w:color w:val="000000"/>
          <w:sz w:val="20"/>
          <w:szCs w:val="20"/>
        </w:rPr>
        <w:t>100.08.</w:t>
      </w:r>
      <w:r w:rsidRPr="00FD52DF">
        <w:rPr>
          <w:rFonts w:ascii="標楷體" w:eastAsia="標楷體" w:hAnsi="標楷體" w:hint="eastAsia"/>
          <w:color w:val="000000"/>
          <w:sz w:val="20"/>
          <w:szCs w:val="20"/>
        </w:rPr>
        <w:t>11</w:t>
      </w:r>
      <w:r w:rsidRPr="00FD52DF">
        <w:rPr>
          <w:rFonts w:ascii="標楷體" w:eastAsia="標楷體" w:hAnsi="標楷體"/>
          <w:color w:val="000000"/>
          <w:sz w:val="20"/>
          <w:szCs w:val="20"/>
        </w:rPr>
        <w:t xml:space="preserve"> </w:t>
      </w:r>
      <w:r w:rsidRPr="00FD52DF">
        <w:rPr>
          <w:rFonts w:ascii="標楷體" w:eastAsia="標楷體" w:hAnsi="標楷體" w:hint="eastAsia"/>
          <w:color w:val="000000"/>
          <w:sz w:val="20"/>
          <w:szCs w:val="20"/>
        </w:rPr>
        <w:t>處秘法字第</w:t>
      </w:r>
      <w:r w:rsidRPr="00FD52DF">
        <w:rPr>
          <w:rFonts w:ascii="標楷體" w:eastAsia="標楷體" w:hAnsi="標楷體"/>
          <w:color w:val="000000"/>
          <w:sz w:val="20"/>
          <w:szCs w:val="20"/>
        </w:rPr>
        <w:t>100000000</w:t>
      </w:r>
      <w:r w:rsidRPr="00FD52DF">
        <w:rPr>
          <w:rFonts w:ascii="標楷體" w:eastAsia="標楷體" w:hAnsi="標楷體" w:hint="eastAsia"/>
          <w:color w:val="000000"/>
          <w:sz w:val="20"/>
          <w:szCs w:val="20"/>
        </w:rPr>
        <w:t>8號函公布</w:t>
      </w:r>
    </w:p>
    <w:p w14:paraId="563B0197" w14:textId="77777777" w:rsidR="001A69AC" w:rsidRPr="0006240B" w:rsidRDefault="001A69AC" w:rsidP="001A69AC">
      <w:pPr>
        <w:snapToGrid w:val="0"/>
        <w:jc w:val="right"/>
        <w:rPr>
          <w:rFonts w:ascii="標楷體" w:eastAsia="標楷體" w:hAnsi="標楷體"/>
          <w:sz w:val="20"/>
        </w:rPr>
      </w:pPr>
      <w:r w:rsidRPr="0006240B">
        <w:rPr>
          <w:rFonts w:ascii="標楷體" w:eastAsia="標楷體" w:hAnsi="標楷體"/>
          <w:sz w:val="20"/>
        </w:rPr>
        <w:t>1</w:t>
      </w:r>
      <w:r w:rsidRPr="0006240B">
        <w:rPr>
          <w:rFonts w:ascii="標楷體" w:eastAsia="標楷體" w:hAnsi="標楷體" w:hint="eastAsia"/>
          <w:sz w:val="20"/>
        </w:rPr>
        <w:t>1</w:t>
      </w:r>
      <w:r w:rsidRPr="0006240B">
        <w:rPr>
          <w:rFonts w:ascii="標楷體" w:eastAsia="標楷體" w:hAnsi="標楷體"/>
          <w:sz w:val="20"/>
        </w:rPr>
        <w:t>0.0</w:t>
      </w:r>
      <w:r w:rsidRPr="0006240B">
        <w:rPr>
          <w:rFonts w:ascii="標楷體" w:eastAsia="標楷體" w:hAnsi="標楷體" w:hint="eastAsia"/>
          <w:sz w:val="20"/>
        </w:rPr>
        <w:t>7</w:t>
      </w:r>
      <w:r w:rsidRPr="0006240B">
        <w:rPr>
          <w:rFonts w:ascii="標楷體" w:eastAsia="標楷體" w:hAnsi="標楷體"/>
          <w:sz w:val="20"/>
        </w:rPr>
        <w:t>.</w:t>
      </w:r>
      <w:r w:rsidRPr="0006240B">
        <w:rPr>
          <w:rFonts w:ascii="標楷體" w:eastAsia="標楷體" w:hAnsi="標楷體" w:hint="eastAsia"/>
          <w:sz w:val="20"/>
        </w:rPr>
        <w:t>26 109學年度資訊化委員會議通過</w:t>
      </w:r>
    </w:p>
    <w:p w14:paraId="30B8E748" w14:textId="77777777" w:rsidR="001A69AC" w:rsidRPr="007B50A5" w:rsidRDefault="001A69AC" w:rsidP="001A69AC">
      <w:pPr>
        <w:tabs>
          <w:tab w:val="left" w:pos="0"/>
          <w:tab w:val="left" w:pos="720"/>
          <w:tab w:val="left" w:pos="1440"/>
          <w:tab w:val="left" w:pos="2160"/>
          <w:tab w:val="left" w:pos="2880"/>
          <w:tab w:val="left" w:pos="3600"/>
          <w:tab w:val="left" w:pos="4320"/>
        </w:tabs>
        <w:autoSpaceDE w:val="0"/>
        <w:autoSpaceDN w:val="0"/>
        <w:adjustRightInd w:val="0"/>
        <w:snapToGrid w:val="0"/>
        <w:jc w:val="right"/>
        <w:rPr>
          <w:rFonts w:ascii="標楷體" w:eastAsia="標楷體" w:hAnsi="標楷體"/>
          <w:sz w:val="20"/>
        </w:rPr>
      </w:pPr>
      <w:r w:rsidRPr="007B50A5">
        <w:rPr>
          <w:rFonts w:ascii="標楷體" w:eastAsia="標楷體" w:hAnsi="標楷體" w:hint="eastAsia"/>
          <w:sz w:val="20"/>
        </w:rPr>
        <w:t>110</w:t>
      </w:r>
      <w:r w:rsidRPr="007B50A5">
        <w:rPr>
          <w:rFonts w:ascii="標楷體" w:eastAsia="標楷體" w:hAnsi="標楷體"/>
          <w:sz w:val="20"/>
        </w:rPr>
        <w:t>.</w:t>
      </w:r>
      <w:r w:rsidRPr="007B50A5">
        <w:rPr>
          <w:rFonts w:ascii="標楷體" w:eastAsia="標楷體" w:hAnsi="標楷體" w:hint="eastAsia"/>
          <w:sz w:val="20"/>
        </w:rPr>
        <w:t>08</w:t>
      </w:r>
      <w:r w:rsidRPr="007B50A5">
        <w:rPr>
          <w:rFonts w:ascii="標楷體" w:eastAsia="標楷體" w:hAnsi="標楷體"/>
          <w:sz w:val="20"/>
        </w:rPr>
        <w:t xml:space="preserve">.10 </w:t>
      </w:r>
      <w:r w:rsidRPr="007B50A5">
        <w:rPr>
          <w:rFonts w:ascii="標楷體" w:eastAsia="標楷體" w:hAnsi="標楷體" w:hint="eastAsia"/>
          <w:sz w:val="20"/>
        </w:rPr>
        <w:t>處</w:t>
      </w:r>
      <w:r w:rsidRPr="007B50A5">
        <w:rPr>
          <w:rFonts w:ascii="標楷體" w:eastAsia="標楷體" w:hAnsi="標楷體"/>
          <w:sz w:val="20"/>
        </w:rPr>
        <w:t>秘</w:t>
      </w:r>
      <w:r w:rsidRPr="007B50A5">
        <w:rPr>
          <w:rFonts w:ascii="標楷體" w:eastAsia="標楷體" w:hAnsi="標楷體" w:hint="eastAsia"/>
          <w:sz w:val="20"/>
        </w:rPr>
        <w:t>法</w:t>
      </w:r>
      <w:r w:rsidRPr="007B50A5">
        <w:rPr>
          <w:rFonts w:ascii="標楷體" w:eastAsia="標楷體" w:hAnsi="標楷體"/>
          <w:sz w:val="20"/>
        </w:rPr>
        <w:t>字第</w:t>
      </w:r>
      <w:r w:rsidRPr="007B50A5">
        <w:rPr>
          <w:rFonts w:ascii="標楷體" w:eastAsia="標楷體" w:hAnsi="標楷體" w:hint="eastAsia"/>
          <w:sz w:val="20"/>
        </w:rPr>
        <w:t>110000</w:t>
      </w:r>
      <w:r w:rsidRPr="007B50A5">
        <w:rPr>
          <w:rFonts w:ascii="標楷體" w:eastAsia="標楷體" w:hAnsi="標楷體"/>
          <w:sz w:val="20"/>
        </w:rPr>
        <w:t>0029號函公布</w:t>
      </w:r>
    </w:p>
    <w:p w14:paraId="408D7E70" w14:textId="77777777" w:rsidR="001A69AC" w:rsidRPr="007B50A5" w:rsidRDefault="001A69AC" w:rsidP="001A69AC">
      <w:pPr>
        <w:tabs>
          <w:tab w:val="left" w:pos="0"/>
          <w:tab w:val="left" w:pos="720"/>
          <w:tab w:val="left" w:pos="1440"/>
          <w:tab w:val="left" w:pos="2160"/>
          <w:tab w:val="left" w:pos="2880"/>
          <w:tab w:val="left" w:pos="3600"/>
          <w:tab w:val="left" w:pos="4320"/>
        </w:tabs>
        <w:autoSpaceDE w:val="0"/>
        <w:autoSpaceDN w:val="0"/>
        <w:adjustRightInd w:val="0"/>
        <w:snapToGrid w:val="0"/>
        <w:jc w:val="right"/>
        <w:rPr>
          <w:rFonts w:ascii="標楷體" w:eastAsia="標楷體" w:hAnsi="標楷體"/>
          <w:sz w:val="20"/>
        </w:rPr>
      </w:pPr>
      <w:bookmarkStart w:id="0" w:name="_Hlk141262018"/>
      <w:r w:rsidRPr="007B50A5">
        <w:rPr>
          <w:rFonts w:ascii="標楷體" w:eastAsia="標楷體" w:hAnsi="標楷體"/>
          <w:sz w:val="20"/>
        </w:rPr>
        <w:t>112.06.15</w:t>
      </w:r>
      <w:r w:rsidRPr="007B50A5">
        <w:rPr>
          <w:rFonts w:ascii="標楷體" w:eastAsia="標楷體" w:hAnsi="標楷體" w:hint="eastAsia"/>
          <w:sz w:val="20"/>
        </w:rPr>
        <w:t xml:space="preserve"> </w:t>
      </w:r>
      <w:r w:rsidRPr="007B50A5">
        <w:rPr>
          <w:rFonts w:ascii="標楷體" w:eastAsia="標楷體" w:hAnsi="標楷體"/>
          <w:sz w:val="20"/>
        </w:rPr>
        <w:t>111</w:t>
      </w:r>
      <w:r w:rsidRPr="007B50A5">
        <w:rPr>
          <w:rFonts w:ascii="標楷體" w:eastAsia="標楷體" w:hAnsi="標楷體" w:hint="eastAsia"/>
          <w:sz w:val="20"/>
        </w:rPr>
        <w:t>學年度資訊化委員會議通過</w:t>
      </w:r>
    </w:p>
    <w:p w14:paraId="0F385AE5" w14:textId="77777777" w:rsidR="001A69AC" w:rsidRDefault="001A69AC" w:rsidP="001A69AC">
      <w:pPr>
        <w:autoSpaceDE w:val="0"/>
        <w:autoSpaceDN w:val="0"/>
        <w:snapToGrid w:val="0"/>
        <w:jc w:val="right"/>
        <w:rPr>
          <w:rFonts w:ascii="標楷體" w:eastAsia="標楷體" w:hAnsi="標楷體"/>
          <w:sz w:val="20"/>
        </w:rPr>
      </w:pPr>
      <w:r w:rsidRPr="007B50A5">
        <w:rPr>
          <w:rFonts w:ascii="標楷體" w:eastAsia="標楷體" w:hAnsi="標楷體" w:hint="eastAsia"/>
          <w:sz w:val="20"/>
        </w:rPr>
        <w:t>1</w:t>
      </w:r>
      <w:r w:rsidRPr="007B50A5">
        <w:rPr>
          <w:rFonts w:ascii="標楷體" w:eastAsia="標楷體" w:hAnsi="標楷體"/>
          <w:sz w:val="20"/>
        </w:rPr>
        <w:t>12</w:t>
      </w:r>
      <w:r w:rsidRPr="007B50A5">
        <w:rPr>
          <w:rFonts w:ascii="標楷體" w:eastAsia="標楷體" w:hAnsi="標楷體" w:hint="eastAsia"/>
          <w:sz w:val="20"/>
        </w:rPr>
        <w:t>.07.</w:t>
      </w:r>
      <w:r>
        <w:rPr>
          <w:rFonts w:ascii="標楷體" w:eastAsia="標楷體" w:hAnsi="標楷體"/>
          <w:sz w:val="20"/>
        </w:rPr>
        <w:t>26</w:t>
      </w:r>
      <w:r w:rsidRPr="007B50A5">
        <w:rPr>
          <w:rFonts w:ascii="標楷體" w:eastAsia="標楷體" w:hAnsi="標楷體" w:hint="eastAsia"/>
          <w:sz w:val="20"/>
        </w:rPr>
        <w:t xml:space="preserve"> 處秘法字第</w:t>
      </w:r>
      <w:r w:rsidRPr="007B50A5">
        <w:rPr>
          <w:rFonts w:ascii="標楷體" w:eastAsia="標楷體" w:hAnsi="標楷體"/>
          <w:sz w:val="20"/>
        </w:rPr>
        <w:t>1120000031</w:t>
      </w:r>
      <w:r w:rsidRPr="007B50A5">
        <w:rPr>
          <w:rFonts w:ascii="標楷體" w:eastAsia="標楷體" w:hAnsi="標楷體" w:hint="eastAsia"/>
          <w:sz w:val="20"/>
        </w:rPr>
        <w:t>號函公布</w:t>
      </w:r>
    </w:p>
    <w:p w14:paraId="51902D6A" w14:textId="1ABDD969" w:rsidR="00C43FA5" w:rsidRPr="00303D9E" w:rsidRDefault="00C43FA5" w:rsidP="00C43FA5">
      <w:pPr>
        <w:tabs>
          <w:tab w:val="left" w:pos="0"/>
          <w:tab w:val="left" w:pos="720"/>
          <w:tab w:val="left" w:pos="1440"/>
          <w:tab w:val="left" w:pos="2160"/>
          <w:tab w:val="left" w:pos="2880"/>
          <w:tab w:val="left" w:pos="3600"/>
          <w:tab w:val="left" w:pos="4320"/>
        </w:tabs>
        <w:autoSpaceDE w:val="0"/>
        <w:autoSpaceDN w:val="0"/>
        <w:adjustRightInd w:val="0"/>
        <w:snapToGrid w:val="0"/>
        <w:jc w:val="right"/>
        <w:rPr>
          <w:rFonts w:ascii="標楷體" w:eastAsia="標楷體" w:hAnsi="標楷體"/>
          <w:sz w:val="20"/>
        </w:rPr>
      </w:pPr>
      <w:r w:rsidRPr="00303D9E">
        <w:rPr>
          <w:rFonts w:ascii="標楷體" w:eastAsia="標楷體" w:hAnsi="標楷體"/>
          <w:sz w:val="20"/>
        </w:rPr>
        <w:t>11</w:t>
      </w:r>
      <w:r w:rsidRPr="00303D9E">
        <w:rPr>
          <w:rFonts w:ascii="標楷體" w:eastAsia="標楷體" w:hAnsi="標楷體" w:hint="eastAsia"/>
          <w:sz w:val="20"/>
        </w:rPr>
        <w:t>5</w:t>
      </w:r>
      <w:r w:rsidRPr="00303D9E">
        <w:rPr>
          <w:rFonts w:ascii="標楷體" w:eastAsia="標楷體" w:hAnsi="標楷體"/>
          <w:sz w:val="20"/>
        </w:rPr>
        <w:t>.0</w:t>
      </w:r>
      <w:r w:rsidRPr="00303D9E">
        <w:rPr>
          <w:rFonts w:ascii="標楷體" w:eastAsia="標楷體" w:hAnsi="標楷體" w:hint="eastAsia"/>
          <w:sz w:val="20"/>
        </w:rPr>
        <w:t>7</w:t>
      </w:r>
      <w:r w:rsidRPr="00303D9E">
        <w:rPr>
          <w:rFonts w:ascii="標楷體" w:eastAsia="標楷體" w:hAnsi="標楷體"/>
          <w:sz w:val="20"/>
        </w:rPr>
        <w:t>.</w:t>
      </w:r>
      <w:r w:rsidRPr="00303D9E">
        <w:rPr>
          <w:rFonts w:ascii="標楷體" w:eastAsia="標楷體" w:hAnsi="標楷體" w:hint="eastAsia"/>
          <w:sz w:val="20"/>
        </w:rPr>
        <w:t xml:space="preserve">07 </w:t>
      </w:r>
      <w:r w:rsidRPr="00303D9E">
        <w:rPr>
          <w:rFonts w:ascii="標楷體" w:eastAsia="標楷體" w:hAnsi="標楷體"/>
          <w:sz w:val="20"/>
        </w:rPr>
        <w:t>11</w:t>
      </w:r>
      <w:r w:rsidRPr="00303D9E">
        <w:rPr>
          <w:rFonts w:ascii="標楷體" w:eastAsia="標楷體" w:hAnsi="標楷體" w:hint="eastAsia"/>
          <w:sz w:val="20"/>
        </w:rPr>
        <w:t>4學年度第2次資訊化委員會議通過</w:t>
      </w:r>
    </w:p>
    <w:p w14:paraId="3D8A8A2C" w14:textId="14EE4643" w:rsidR="00C43FA5" w:rsidRPr="00303D9E" w:rsidRDefault="00C43FA5" w:rsidP="00C43FA5">
      <w:pPr>
        <w:autoSpaceDE w:val="0"/>
        <w:autoSpaceDN w:val="0"/>
        <w:snapToGrid w:val="0"/>
        <w:jc w:val="right"/>
        <w:rPr>
          <w:rFonts w:ascii="標楷體" w:eastAsia="標楷體" w:hAnsi="標楷體"/>
          <w:sz w:val="20"/>
        </w:rPr>
      </w:pPr>
      <w:r w:rsidRPr="00303D9E">
        <w:rPr>
          <w:rFonts w:ascii="標楷體" w:eastAsia="標楷體" w:hAnsi="標楷體" w:hint="eastAsia"/>
          <w:sz w:val="20"/>
        </w:rPr>
        <w:t>1</w:t>
      </w:r>
      <w:r w:rsidRPr="00303D9E">
        <w:rPr>
          <w:rFonts w:ascii="標楷體" w:eastAsia="標楷體" w:hAnsi="標楷體"/>
          <w:sz w:val="20"/>
        </w:rPr>
        <w:t>1</w:t>
      </w:r>
      <w:r w:rsidR="00303D9E" w:rsidRPr="00303D9E">
        <w:rPr>
          <w:rFonts w:ascii="標楷體" w:eastAsia="標楷體" w:hAnsi="標楷體" w:hint="eastAsia"/>
          <w:sz w:val="20"/>
        </w:rPr>
        <w:t>5</w:t>
      </w:r>
      <w:r w:rsidRPr="00303D9E">
        <w:rPr>
          <w:rFonts w:ascii="標楷體" w:eastAsia="標楷體" w:hAnsi="標楷體" w:hint="eastAsia"/>
          <w:sz w:val="20"/>
        </w:rPr>
        <w:t>.07.</w:t>
      </w:r>
      <w:r w:rsidRPr="00303D9E">
        <w:rPr>
          <w:rFonts w:ascii="標楷體" w:eastAsia="標楷體" w:hAnsi="標楷體"/>
          <w:sz w:val="20"/>
        </w:rPr>
        <w:t>2</w:t>
      </w:r>
      <w:r w:rsidR="00303D9E" w:rsidRPr="00303D9E">
        <w:rPr>
          <w:rFonts w:ascii="標楷體" w:eastAsia="標楷體" w:hAnsi="標楷體" w:hint="eastAsia"/>
          <w:sz w:val="20"/>
        </w:rPr>
        <w:t>9</w:t>
      </w:r>
      <w:r w:rsidRPr="00303D9E">
        <w:rPr>
          <w:rFonts w:ascii="標楷體" w:eastAsia="標楷體" w:hAnsi="標楷體" w:hint="eastAsia"/>
          <w:sz w:val="20"/>
        </w:rPr>
        <w:t xml:space="preserve"> </w:t>
      </w:r>
      <w:proofErr w:type="gramStart"/>
      <w:r w:rsidRPr="00303D9E">
        <w:rPr>
          <w:rFonts w:ascii="標楷體" w:eastAsia="標楷體" w:hAnsi="標楷體" w:hint="eastAsia"/>
          <w:sz w:val="20"/>
        </w:rPr>
        <w:t>處秘法字</w:t>
      </w:r>
      <w:proofErr w:type="gramEnd"/>
      <w:r w:rsidRPr="00303D9E">
        <w:rPr>
          <w:rFonts w:ascii="標楷體" w:eastAsia="標楷體" w:hAnsi="標楷體" w:hint="eastAsia"/>
          <w:sz w:val="20"/>
        </w:rPr>
        <w:t>第</w:t>
      </w:r>
      <w:r w:rsidRPr="00303D9E">
        <w:rPr>
          <w:rFonts w:ascii="標楷體" w:eastAsia="標楷體" w:hAnsi="標楷體"/>
          <w:sz w:val="20"/>
        </w:rPr>
        <w:t>11</w:t>
      </w:r>
      <w:r w:rsidR="00303D9E" w:rsidRPr="00303D9E">
        <w:rPr>
          <w:rFonts w:ascii="標楷體" w:eastAsia="標楷體" w:hAnsi="標楷體" w:hint="eastAsia"/>
          <w:sz w:val="20"/>
        </w:rPr>
        <w:t>5</w:t>
      </w:r>
      <w:r w:rsidRPr="00303D9E">
        <w:rPr>
          <w:rFonts w:ascii="標楷體" w:eastAsia="標楷體" w:hAnsi="標楷體"/>
          <w:sz w:val="20"/>
        </w:rPr>
        <w:t>00000</w:t>
      </w:r>
      <w:r w:rsidR="00303D9E" w:rsidRPr="00303D9E">
        <w:rPr>
          <w:rFonts w:ascii="標楷體" w:eastAsia="標楷體" w:hAnsi="標楷體" w:hint="eastAsia"/>
          <w:sz w:val="20"/>
        </w:rPr>
        <w:t>25</w:t>
      </w:r>
      <w:r w:rsidRPr="00303D9E">
        <w:rPr>
          <w:rFonts w:ascii="標楷體" w:eastAsia="標楷體" w:hAnsi="標楷體" w:hint="eastAsia"/>
          <w:sz w:val="20"/>
        </w:rPr>
        <w:t>號函公布</w:t>
      </w:r>
    </w:p>
    <w:p w14:paraId="421D1D31" w14:textId="77777777" w:rsidR="00C43FA5" w:rsidRPr="00303D9E" w:rsidRDefault="00C43FA5" w:rsidP="001A69AC">
      <w:pPr>
        <w:autoSpaceDE w:val="0"/>
        <w:autoSpaceDN w:val="0"/>
        <w:snapToGrid w:val="0"/>
        <w:jc w:val="right"/>
        <w:rPr>
          <w:rFonts w:eastAsia="標楷體"/>
        </w:rPr>
      </w:pPr>
    </w:p>
    <w:bookmarkEnd w:id="0"/>
    <w:p w14:paraId="27F401C5" w14:textId="77777777" w:rsidR="001A69AC" w:rsidRPr="0049724A" w:rsidRDefault="001A69AC" w:rsidP="001A69AC">
      <w:pPr>
        <w:ind w:left="461" w:hangingChars="192" w:hanging="461"/>
        <w:jc w:val="both"/>
        <w:rPr>
          <w:rFonts w:ascii="標楷體" w:eastAsia="標楷體" w:hAnsi="標楷體"/>
        </w:rPr>
      </w:pPr>
      <w:r>
        <w:rPr>
          <w:rFonts w:ascii="標楷體" w:eastAsia="標楷體" w:hAnsi="標楷體" w:hint="eastAsia"/>
        </w:rPr>
        <w:t>一、</w:t>
      </w:r>
      <w:r>
        <w:rPr>
          <w:rFonts w:ascii="標楷體" w:eastAsia="標楷體" w:hint="eastAsia"/>
          <w:szCs w:val="27"/>
        </w:rPr>
        <w:t>為</w:t>
      </w:r>
      <w:r w:rsidRPr="005D0C6B">
        <w:rPr>
          <w:rFonts w:ascii="標楷體" w:eastAsia="標楷體" w:hint="eastAsia"/>
        </w:rPr>
        <w:t>規範本校</w:t>
      </w:r>
      <w:r>
        <w:rPr>
          <w:rFonts w:ascii="標楷體" w:eastAsia="標楷體" w:hint="eastAsia"/>
        </w:rPr>
        <w:t>網路伺服器</w:t>
      </w:r>
      <w:r w:rsidRPr="005D0C6B">
        <w:rPr>
          <w:rFonts w:ascii="標楷體" w:eastAsia="標楷體" w:hint="eastAsia"/>
        </w:rPr>
        <w:t>之管理</w:t>
      </w:r>
      <w:r>
        <w:rPr>
          <w:rFonts w:ascii="標楷體" w:eastAsia="標楷體" w:hint="eastAsia"/>
        </w:rPr>
        <w:t>與</w:t>
      </w:r>
      <w:r w:rsidRPr="005D0C6B">
        <w:rPr>
          <w:rFonts w:ascii="標楷體" w:eastAsia="標楷體" w:hint="eastAsia"/>
        </w:rPr>
        <w:t>使用</w:t>
      </w:r>
      <w:r>
        <w:rPr>
          <w:rFonts w:ascii="標楷體" w:eastAsia="標楷體" w:hint="eastAsia"/>
          <w:szCs w:val="27"/>
        </w:rPr>
        <w:t>，</w:t>
      </w:r>
      <w:r w:rsidRPr="008729B2">
        <w:rPr>
          <w:rFonts w:ascii="標楷體" w:eastAsia="標楷體" w:hint="eastAsia"/>
          <w:szCs w:val="27"/>
        </w:rPr>
        <w:t>依據</w:t>
      </w:r>
      <w:r>
        <w:rPr>
          <w:rFonts w:ascii="標楷體" w:eastAsia="標楷體" w:hint="eastAsia"/>
          <w:szCs w:val="27"/>
        </w:rPr>
        <w:t>「</w:t>
      </w:r>
      <w:r>
        <w:rPr>
          <w:rFonts w:ascii="標楷體" w:eastAsia="標楷體" w:hint="eastAsia"/>
        </w:rPr>
        <w:t>淡江大學網路使用管理辦法</w:t>
      </w:r>
      <w:r>
        <w:rPr>
          <w:rFonts w:ascii="標楷體" w:eastAsia="標楷體" w:hint="eastAsia"/>
          <w:szCs w:val="27"/>
        </w:rPr>
        <w:t>」</w:t>
      </w:r>
      <w:r>
        <w:rPr>
          <w:rFonts w:ascii="標楷體" w:eastAsia="標楷體" w:hint="eastAsia"/>
        </w:rPr>
        <w:t>訂定「淡江大學網路</w:t>
      </w:r>
      <w:r w:rsidRPr="003B71B4">
        <w:rPr>
          <w:rFonts w:ascii="標楷體" w:eastAsia="標楷體" w:hint="eastAsia"/>
          <w:szCs w:val="27"/>
        </w:rPr>
        <w:t>伺服器</w:t>
      </w:r>
      <w:r>
        <w:rPr>
          <w:rFonts w:ascii="標楷體" w:eastAsia="標楷體" w:hint="eastAsia"/>
          <w:szCs w:val="27"/>
        </w:rPr>
        <w:t>管</w:t>
      </w:r>
      <w:r>
        <w:rPr>
          <w:rFonts w:ascii="標楷體" w:eastAsia="標楷體" w:hint="eastAsia"/>
        </w:rPr>
        <w:t>理要點」（以下簡稱本要點）</w:t>
      </w:r>
      <w:r w:rsidRPr="0049724A">
        <w:rPr>
          <w:rFonts w:ascii="標楷體" w:eastAsia="標楷體" w:hAnsi="標楷體" w:hint="eastAsia"/>
        </w:rPr>
        <w:t>。</w:t>
      </w:r>
    </w:p>
    <w:p w14:paraId="56F4B955" w14:textId="77777777" w:rsidR="001A69AC" w:rsidRPr="0049724A" w:rsidRDefault="001A69AC" w:rsidP="001A69AC">
      <w:pPr>
        <w:ind w:left="461" w:hangingChars="192" w:hanging="461"/>
        <w:jc w:val="both"/>
        <w:rPr>
          <w:rFonts w:ascii="標楷體" w:eastAsia="標楷體" w:hAnsi="標楷體"/>
        </w:rPr>
      </w:pPr>
      <w:r>
        <w:rPr>
          <w:rFonts w:ascii="標楷體" w:eastAsia="標楷體" w:hAnsi="標楷體" w:hint="eastAsia"/>
        </w:rPr>
        <w:t>二、</w:t>
      </w:r>
      <w:r w:rsidRPr="005744EC">
        <w:rPr>
          <w:rFonts w:ascii="標楷體" w:eastAsia="標楷體" w:hint="eastAsia"/>
          <w:szCs w:val="27"/>
        </w:rPr>
        <w:t>本要點所稱網路伺服器（以下簡稱伺服器），包括本校所管轄之實體或虛擬網路（含公有雲及私有雲）上建置並提供他人可經由網路存取或提供網路服務予特定或不特定人士之電腦或工作站主機</w:t>
      </w:r>
      <w:r w:rsidRPr="0049724A">
        <w:rPr>
          <w:rFonts w:ascii="標楷體" w:eastAsia="標楷體" w:hAnsi="標楷體" w:hint="eastAsia"/>
        </w:rPr>
        <w:t>。</w:t>
      </w:r>
    </w:p>
    <w:p w14:paraId="0576E695" w14:textId="77777777" w:rsidR="001A69AC" w:rsidRPr="005526D4" w:rsidRDefault="001A69AC" w:rsidP="001A69AC">
      <w:pPr>
        <w:pStyle w:val="Web"/>
        <w:spacing w:before="0" w:beforeAutospacing="0" w:after="0" w:afterAutospacing="0"/>
        <w:ind w:left="461" w:hangingChars="192" w:hanging="461"/>
        <w:rPr>
          <w:rFonts w:ascii="標楷體" w:eastAsia="標楷體" w:hAnsi="標楷體"/>
        </w:rPr>
      </w:pPr>
      <w:r>
        <w:rPr>
          <w:rFonts w:ascii="標楷體" w:eastAsia="標楷體" w:hAnsi="標楷體" w:hint="eastAsia"/>
        </w:rPr>
        <w:t>三、</w:t>
      </w:r>
      <w:r w:rsidRPr="005526D4">
        <w:rPr>
          <w:rFonts w:ascii="標楷體" w:eastAsia="標楷體" w:hAnsi="標楷體" w:hint="eastAsia"/>
        </w:rPr>
        <w:t>伺服器管理</w:t>
      </w:r>
      <w:r>
        <w:rPr>
          <w:rFonts w:ascii="標楷體" w:eastAsia="標楷體" w:hAnsi="標楷體" w:hint="eastAsia"/>
        </w:rPr>
        <w:t>應符合下列規定</w:t>
      </w:r>
      <w:r w:rsidRPr="005526D4">
        <w:rPr>
          <w:rFonts w:ascii="標楷體" w:eastAsia="標楷體" w:hAnsi="標楷體" w:hint="eastAsia"/>
        </w:rPr>
        <w:t>：</w:t>
      </w:r>
    </w:p>
    <w:p w14:paraId="3D78A51E" w14:textId="77777777" w:rsidR="001A69AC" w:rsidRPr="003403BA" w:rsidRDefault="001A69AC" w:rsidP="001A69AC">
      <w:pPr>
        <w:pStyle w:val="a9"/>
        <w:ind w:leftChars="99" w:left="951" w:hangingChars="297" w:hanging="713"/>
        <w:jc w:val="both"/>
        <w:rPr>
          <w:rFonts w:ascii="標楷體" w:eastAsia="標楷體" w:hAnsi="標楷體"/>
        </w:rPr>
      </w:pPr>
      <w:r>
        <w:rPr>
          <w:rFonts w:ascii="標楷體" w:eastAsia="標楷體" w:hAnsi="標楷體" w:hint="eastAsia"/>
        </w:rPr>
        <w:t>（一）</w:t>
      </w:r>
      <w:r w:rsidRPr="005744EC">
        <w:rPr>
          <w:rFonts w:ascii="標楷體" w:eastAsia="標楷體" w:hAnsi="標楷體" w:hint="eastAsia"/>
        </w:rPr>
        <w:t>(一)</w:t>
      </w:r>
      <w:r w:rsidRPr="005744EC">
        <w:rPr>
          <w:rFonts w:ascii="標楷體" w:eastAsia="標楷體" w:hAnsi="標楷體" w:hint="eastAsia"/>
        </w:rPr>
        <w:tab/>
        <w:t>本校網路隸屬學術網路，除報准核可者外，於本校IP網段內，或使用本校網域名稱之資訊系統均不得提供商業性網路服務，亦不可提供具商業廣告性質之免費網路服務（包含郵件伺服器、網頁伺服器及其他種類伺服器等）</w:t>
      </w:r>
      <w:r w:rsidRPr="003403BA">
        <w:rPr>
          <w:rFonts w:ascii="標楷體" w:eastAsia="標楷體" w:hAnsi="標楷體" w:hint="eastAsia"/>
        </w:rPr>
        <w:t>。</w:t>
      </w:r>
    </w:p>
    <w:p w14:paraId="58633235" w14:textId="77777777" w:rsidR="001A69AC" w:rsidRDefault="001A69AC" w:rsidP="001A69AC">
      <w:pPr>
        <w:pStyle w:val="a9"/>
        <w:ind w:leftChars="99" w:left="951" w:hangingChars="297" w:hanging="713"/>
        <w:jc w:val="both"/>
        <w:rPr>
          <w:rFonts w:ascii="標楷體" w:eastAsia="標楷體" w:hAnsi="標楷體"/>
        </w:rPr>
      </w:pPr>
      <w:r>
        <w:rPr>
          <w:rFonts w:ascii="標楷體" w:eastAsia="標楷體" w:hAnsi="標楷體" w:hint="eastAsia"/>
        </w:rPr>
        <w:t>（二）</w:t>
      </w:r>
      <w:r w:rsidRPr="005744EC">
        <w:rPr>
          <w:rFonts w:ascii="標楷體" w:eastAsia="標楷體" w:hAnsi="標楷體" w:hint="eastAsia"/>
        </w:rPr>
        <w:tab/>
        <w:t>網路伺服器須指派本校教職員工為專責管理人員進行管理維護</w:t>
      </w:r>
      <w:r>
        <w:rPr>
          <w:rFonts w:ascii="標楷體" w:eastAsia="標楷體" w:hAnsi="標楷體" w:hint="eastAsia"/>
        </w:rPr>
        <w:t>。</w:t>
      </w:r>
    </w:p>
    <w:p w14:paraId="708A11F0" w14:textId="77777777" w:rsidR="001A69AC" w:rsidRPr="005526D4" w:rsidRDefault="001A69AC" w:rsidP="001A69AC">
      <w:pPr>
        <w:pStyle w:val="a9"/>
        <w:ind w:leftChars="99" w:left="951" w:hangingChars="297" w:hanging="713"/>
        <w:jc w:val="both"/>
        <w:rPr>
          <w:rFonts w:ascii="標楷體" w:eastAsia="標楷體" w:hAnsi="標楷體"/>
        </w:rPr>
      </w:pPr>
      <w:r>
        <w:rPr>
          <w:rFonts w:ascii="標楷體" w:eastAsia="標楷體" w:hAnsi="標楷體" w:hint="eastAsia"/>
        </w:rPr>
        <w:t>（三）</w:t>
      </w:r>
      <w:r w:rsidRPr="005526D4">
        <w:rPr>
          <w:rFonts w:ascii="標楷體" w:eastAsia="標楷體" w:hAnsi="標楷體" w:hint="eastAsia"/>
        </w:rPr>
        <w:t>伺服器管理者</w:t>
      </w:r>
      <w:r>
        <w:rPr>
          <w:rFonts w:ascii="標楷體" w:eastAsia="標楷體" w:hAnsi="標楷體" w:hint="eastAsia"/>
        </w:rPr>
        <w:t>須</w:t>
      </w:r>
      <w:r w:rsidRPr="005526D4">
        <w:rPr>
          <w:rFonts w:ascii="標楷體" w:eastAsia="標楷體" w:hAnsi="標楷體" w:hint="eastAsia"/>
        </w:rPr>
        <w:t>定期檢測</w:t>
      </w:r>
      <w:r>
        <w:rPr>
          <w:rFonts w:ascii="標楷體" w:eastAsia="標楷體" w:hAnsi="標楷體" w:hint="eastAsia"/>
        </w:rPr>
        <w:t>伺服器</w:t>
      </w:r>
      <w:r w:rsidRPr="005526D4">
        <w:rPr>
          <w:rFonts w:ascii="標楷體" w:eastAsia="標楷體" w:hAnsi="標楷體" w:hint="eastAsia"/>
        </w:rPr>
        <w:t>及更新系統安全修補程式，以確保資訊安全。</w:t>
      </w:r>
    </w:p>
    <w:p w14:paraId="7BDF1999" w14:textId="77777777" w:rsidR="001A69AC" w:rsidRPr="005526D4" w:rsidRDefault="001A69AC" w:rsidP="001A69AC">
      <w:pPr>
        <w:pStyle w:val="a9"/>
        <w:ind w:leftChars="99" w:left="951" w:hangingChars="297" w:hanging="713"/>
        <w:jc w:val="both"/>
        <w:rPr>
          <w:rFonts w:ascii="標楷體" w:eastAsia="標楷體" w:hAnsi="標楷體"/>
        </w:rPr>
      </w:pPr>
      <w:r>
        <w:rPr>
          <w:rFonts w:ascii="標楷體" w:eastAsia="標楷體" w:hAnsi="標楷體" w:hint="eastAsia"/>
        </w:rPr>
        <w:t>（四）</w:t>
      </w:r>
      <w:r w:rsidRPr="005526D4">
        <w:rPr>
          <w:rFonts w:ascii="標楷體" w:eastAsia="標楷體" w:hAnsi="標楷體" w:hint="eastAsia"/>
        </w:rPr>
        <w:t>伺服器所提供之服務內容，不得違</w:t>
      </w:r>
      <w:r>
        <w:rPr>
          <w:rFonts w:ascii="標楷體" w:eastAsia="標楷體" w:hAnsi="標楷體" w:hint="eastAsia"/>
        </w:rPr>
        <w:t>反中華民國法律、臺灣學術網路使用管理規範</w:t>
      </w:r>
      <w:r w:rsidRPr="005526D4">
        <w:rPr>
          <w:rFonts w:ascii="標楷體" w:eastAsia="標楷體" w:hAnsi="標楷體" w:hint="eastAsia"/>
        </w:rPr>
        <w:t>。</w:t>
      </w:r>
    </w:p>
    <w:p w14:paraId="38E5F4B3" w14:textId="77777777" w:rsidR="001A69AC" w:rsidRPr="005526D4" w:rsidRDefault="001A69AC" w:rsidP="001A69AC">
      <w:pPr>
        <w:pStyle w:val="a9"/>
        <w:ind w:leftChars="99" w:left="951" w:hangingChars="297" w:hanging="713"/>
        <w:jc w:val="both"/>
        <w:rPr>
          <w:rFonts w:ascii="標楷體" w:eastAsia="標楷體" w:hAnsi="標楷體"/>
        </w:rPr>
      </w:pPr>
      <w:r>
        <w:rPr>
          <w:rFonts w:ascii="標楷體" w:eastAsia="標楷體" w:hAnsi="標楷體" w:hint="eastAsia"/>
        </w:rPr>
        <w:t>（五）</w:t>
      </w:r>
      <w:r w:rsidRPr="005526D4">
        <w:rPr>
          <w:rFonts w:ascii="標楷體" w:eastAsia="標楷體" w:hAnsi="標楷體" w:hint="eastAsia"/>
        </w:rPr>
        <w:t>伺服器</w:t>
      </w:r>
      <w:r>
        <w:rPr>
          <w:rFonts w:ascii="標楷體" w:eastAsia="標楷體" w:hAnsi="標楷體" w:hint="eastAsia"/>
        </w:rPr>
        <w:t>須記錄使用者來源、存取紀</w:t>
      </w:r>
      <w:r w:rsidRPr="005526D4">
        <w:rPr>
          <w:rFonts w:ascii="標楷體" w:eastAsia="標楷體" w:hAnsi="標楷體" w:hint="eastAsia"/>
        </w:rPr>
        <w:t>錄</w:t>
      </w:r>
      <w:r>
        <w:rPr>
          <w:rFonts w:ascii="標楷體" w:eastAsia="標楷體" w:hAnsi="標楷體" w:hint="eastAsia"/>
        </w:rPr>
        <w:t>，並妥善留存且備份以備查詢</w:t>
      </w:r>
      <w:r w:rsidRPr="005526D4">
        <w:rPr>
          <w:rFonts w:ascii="標楷體" w:eastAsia="標楷體" w:hAnsi="標楷體" w:hint="eastAsia"/>
        </w:rPr>
        <w:t>。</w:t>
      </w:r>
    </w:p>
    <w:p w14:paraId="68E94314" w14:textId="77777777" w:rsidR="001A69AC" w:rsidRPr="00915E57" w:rsidRDefault="001A69AC" w:rsidP="001A69AC">
      <w:pPr>
        <w:pStyle w:val="a9"/>
        <w:ind w:leftChars="99" w:left="951" w:hangingChars="297" w:hanging="713"/>
        <w:jc w:val="both"/>
        <w:rPr>
          <w:rFonts w:ascii="標楷體" w:eastAsia="標楷體" w:hAnsi="標楷體"/>
        </w:rPr>
      </w:pPr>
      <w:r>
        <w:rPr>
          <w:rFonts w:ascii="標楷體" w:eastAsia="標楷體" w:hAnsi="標楷體" w:hint="eastAsia"/>
        </w:rPr>
        <w:t>（六）</w:t>
      </w:r>
      <w:r w:rsidRPr="005526D4">
        <w:rPr>
          <w:rFonts w:ascii="標楷體" w:eastAsia="標楷體" w:hAnsi="標楷體" w:hint="eastAsia"/>
        </w:rPr>
        <w:t>伺服器管理者</w:t>
      </w:r>
      <w:r>
        <w:rPr>
          <w:rFonts w:ascii="標楷體" w:eastAsia="標楷體" w:hAnsi="標楷體" w:hint="eastAsia"/>
        </w:rPr>
        <w:t>應監督管理使用者使用情形，不得</w:t>
      </w:r>
      <w:r>
        <w:rPr>
          <w:rFonts w:ascii="標楷體" w:eastAsia="標楷體" w:hint="eastAsia"/>
          <w:color w:val="000000"/>
          <w:szCs w:val="27"/>
        </w:rPr>
        <w:t>置放任何具有智慧財產權而未經授權之</w:t>
      </w:r>
      <w:r w:rsidRPr="00915E57">
        <w:rPr>
          <w:rFonts w:ascii="標楷體" w:eastAsia="標楷體" w:hAnsi="標楷體" w:hint="eastAsia"/>
        </w:rPr>
        <w:t>資訊或軟體。</w:t>
      </w:r>
    </w:p>
    <w:p w14:paraId="7EF0D88F" w14:textId="10D755B1" w:rsidR="00C43FA5" w:rsidRPr="00915E57" w:rsidRDefault="00C43FA5" w:rsidP="00915E57">
      <w:pPr>
        <w:pStyle w:val="a9"/>
        <w:snapToGrid w:val="0"/>
        <w:spacing w:after="0" w:line="240" w:lineRule="auto"/>
        <w:ind w:leftChars="99" w:left="951" w:hangingChars="297" w:hanging="713"/>
        <w:contextualSpacing w:val="0"/>
        <w:jc w:val="both"/>
        <w:rPr>
          <w:rFonts w:ascii="標楷體" w:eastAsia="標楷體" w:hAnsi="標楷體"/>
        </w:rPr>
      </w:pPr>
      <w:r w:rsidRPr="00915E57">
        <w:rPr>
          <w:rFonts w:ascii="標楷體" w:eastAsia="標楷體" w:hAnsi="標楷體" w:hint="eastAsia"/>
        </w:rPr>
        <w:t>（七）</w:t>
      </w:r>
      <w:r w:rsidRPr="00915E57">
        <w:rPr>
          <w:rFonts w:ascii="標楷體" w:eastAsia="標楷體" w:hAnsi="標楷體"/>
        </w:rPr>
        <w:t>使用本校IP位址或網域名稱之網站或資通系統，對外提供網路服務時，均須採用 HTTPS 連線，並應使用安全之加密協定，版本以 TLS 1.2以上為準，以保障資料傳輸安全及使用者個人資料之保護。</w:t>
      </w:r>
    </w:p>
    <w:p w14:paraId="57BF3E1D" w14:textId="77777777" w:rsidR="001A69AC" w:rsidRPr="0049724A" w:rsidRDefault="001A69AC" w:rsidP="001A69AC">
      <w:pPr>
        <w:ind w:left="461" w:hangingChars="192" w:hanging="461"/>
        <w:jc w:val="both"/>
        <w:rPr>
          <w:rFonts w:ascii="標楷體" w:eastAsia="標楷體" w:hAnsi="標楷體"/>
        </w:rPr>
      </w:pPr>
      <w:r>
        <w:rPr>
          <w:rFonts w:ascii="標楷體" w:eastAsia="標楷體" w:hAnsi="標楷體" w:hint="eastAsia"/>
        </w:rPr>
        <w:t>四、</w:t>
      </w:r>
      <w:r w:rsidRPr="005526D4">
        <w:rPr>
          <w:rFonts w:ascii="標楷體" w:eastAsia="標楷體" w:hAnsi="標楷體" w:hint="eastAsia"/>
        </w:rPr>
        <w:t>伺服器</w:t>
      </w:r>
      <w:r>
        <w:rPr>
          <w:rFonts w:ascii="標楷體" w:eastAsia="標楷體" w:hAnsi="標楷體" w:hint="eastAsia"/>
        </w:rPr>
        <w:t>使用網路須遵守「淡江大學</w:t>
      </w:r>
      <w:r w:rsidRPr="00C92956">
        <w:rPr>
          <w:rFonts w:ascii="標楷體" w:eastAsia="標楷體" w:hAnsi="標楷體" w:hint="eastAsia"/>
        </w:rPr>
        <w:t>網路</w:t>
      </w:r>
      <w:r>
        <w:rPr>
          <w:rFonts w:ascii="標楷體" w:eastAsia="標楷體" w:hAnsi="標楷體" w:hint="eastAsia"/>
        </w:rPr>
        <w:t>使用管理辦法」及其相關規範</w:t>
      </w:r>
      <w:r w:rsidRPr="0049724A">
        <w:rPr>
          <w:rFonts w:ascii="標楷體" w:eastAsia="標楷體" w:hAnsi="標楷體" w:hint="eastAsia"/>
        </w:rPr>
        <w:t>。</w:t>
      </w:r>
    </w:p>
    <w:p w14:paraId="5EBED54C" w14:textId="77777777" w:rsidR="001A69AC" w:rsidRDefault="001A69AC" w:rsidP="001A69AC">
      <w:pPr>
        <w:ind w:left="461" w:hangingChars="192" w:hanging="461"/>
        <w:jc w:val="both"/>
        <w:rPr>
          <w:rFonts w:ascii="標楷體" w:eastAsia="標楷體" w:hAnsi="標楷體"/>
        </w:rPr>
      </w:pPr>
      <w:r>
        <w:rPr>
          <w:rFonts w:ascii="標楷體" w:eastAsia="標楷體" w:hAnsi="標楷體" w:hint="eastAsia"/>
        </w:rPr>
        <w:t>五、資訊處得</w:t>
      </w:r>
      <w:r w:rsidRPr="005526D4">
        <w:rPr>
          <w:rFonts w:ascii="標楷體" w:eastAsia="標楷體" w:hAnsi="標楷體" w:hint="eastAsia"/>
        </w:rPr>
        <w:t>定期</w:t>
      </w:r>
      <w:r>
        <w:rPr>
          <w:rFonts w:ascii="標楷體" w:eastAsia="標楷體" w:hAnsi="標楷體" w:hint="eastAsia"/>
        </w:rPr>
        <w:t>或不定期</w:t>
      </w:r>
      <w:r w:rsidRPr="005526D4">
        <w:rPr>
          <w:rFonts w:ascii="標楷體" w:eastAsia="標楷體" w:hAnsi="標楷體" w:hint="eastAsia"/>
        </w:rPr>
        <w:t>對</w:t>
      </w:r>
      <w:r>
        <w:rPr>
          <w:rFonts w:ascii="標楷體" w:eastAsia="標楷體" w:hAnsi="標楷體" w:hint="eastAsia"/>
        </w:rPr>
        <w:t>伺服器進行資訊安全掃描檢測，伺服器管理者須依</w:t>
      </w:r>
      <w:r w:rsidRPr="005526D4">
        <w:rPr>
          <w:rFonts w:ascii="標楷體" w:eastAsia="標楷體" w:hAnsi="標楷體" w:hint="eastAsia"/>
        </w:rPr>
        <w:t>檢測</w:t>
      </w:r>
      <w:r>
        <w:rPr>
          <w:rFonts w:ascii="標楷體" w:eastAsia="標楷體" w:hAnsi="標楷體" w:hint="eastAsia"/>
        </w:rPr>
        <w:t>結果，</w:t>
      </w:r>
      <w:r w:rsidRPr="005526D4">
        <w:rPr>
          <w:rFonts w:ascii="標楷體" w:eastAsia="標楷體" w:hAnsi="標楷體" w:hint="eastAsia"/>
        </w:rPr>
        <w:t>進行相關漏洞修補</w:t>
      </w:r>
      <w:r w:rsidRPr="0049724A">
        <w:rPr>
          <w:rFonts w:ascii="標楷體" w:eastAsia="標楷體" w:hAnsi="標楷體" w:hint="eastAsia"/>
        </w:rPr>
        <w:t>。</w:t>
      </w:r>
    </w:p>
    <w:p w14:paraId="5A099AA0" w14:textId="77777777" w:rsidR="001A69AC" w:rsidRPr="0049724A" w:rsidRDefault="001A69AC" w:rsidP="001A69AC">
      <w:pPr>
        <w:ind w:left="461" w:hangingChars="192" w:hanging="461"/>
        <w:jc w:val="both"/>
        <w:rPr>
          <w:rFonts w:ascii="標楷體" w:eastAsia="標楷體" w:hAnsi="標楷體"/>
        </w:rPr>
      </w:pPr>
      <w:r>
        <w:rPr>
          <w:rFonts w:ascii="標楷體" w:eastAsia="標楷體" w:hAnsi="標楷體" w:hint="eastAsia"/>
        </w:rPr>
        <w:t>六、凡未確實依循本</w:t>
      </w:r>
      <w:r>
        <w:rPr>
          <w:rFonts w:ascii="標楷體" w:eastAsia="標楷體" w:hint="eastAsia"/>
        </w:rPr>
        <w:t>要點</w:t>
      </w:r>
      <w:r>
        <w:rPr>
          <w:rFonts w:ascii="標楷體" w:eastAsia="標楷體" w:hAnsi="標楷體" w:hint="eastAsia"/>
        </w:rPr>
        <w:t>規定之伺服器，經資訊處通知限期改善仍未改善或無法改善者，資訊處得逕行切斷伺服器網路連線。</w:t>
      </w:r>
    </w:p>
    <w:p w14:paraId="3D7DDA0C" w14:textId="77777777" w:rsidR="001A69AC" w:rsidRDefault="001A69AC" w:rsidP="001A69AC">
      <w:pPr>
        <w:ind w:left="461" w:hangingChars="192" w:hanging="461"/>
        <w:jc w:val="both"/>
        <w:rPr>
          <w:rFonts w:ascii="標楷體" w:eastAsia="標楷體" w:hAnsi="標楷體"/>
        </w:rPr>
      </w:pPr>
      <w:r>
        <w:rPr>
          <w:rFonts w:ascii="標楷體" w:eastAsia="標楷體" w:hAnsi="標楷體" w:hint="eastAsia"/>
        </w:rPr>
        <w:t>七、</w:t>
      </w:r>
      <w:r w:rsidRPr="005744EC">
        <w:rPr>
          <w:rFonts w:ascii="標楷體" w:eastAsia="標楷體" w:hAnsi="標楷體"/>
        </w:rPr>
        <w:t>為達資源共享、彈性調配、提升運用效益及降低維運成本，各單位如需使用校內預算購置伺服器或儲存空間，應優先使用雲端平台服務</w:t>
      </w:r>
      <w:r>
        <w:rPr>
          <w:rFonts w:ascii="標楷體" w:eastAsia="標楷體" w:hAnsi="標楷體" w:hint="eastAsia"/>
        </w:rPr>
        <w:t>。</w:t>
      </w:r>
    </w:p>
    <w:p w14:paraId="18906DD0" w14:textId="729BF6A4" w:rsidR="00FE57BD" w:rsidRPr="001A69AC" w:rsidRDefault="001A69AC" w:rsidP="00303D9E">
      <w:pPr>
        <w:ind w:left="461" w:hangingChars="192" w:hanging="461"/>
        <w:jc w:val="both"/>
      </w:pPr>
      <w:r>
        <w:rPr>
          <w:rFonts w:ascii="標楷體" w:eastAsia="標楷體" w:hAnsi="標楷體" w:hint="eastAsia"/>
        </w:rPr>
        <w:t>八、</w:t>
      </w:r>
      <w:r w:rsidRPr="00687021">
        <w:rPr>
          <w:rFonts w:ascii="標楷體" w:eastAsia="標楷體" w:hAnsi="標楷體" w:hint="eastAsia"/>
        </w:rPr>
        <w:t>本</w:t>
      </w:r>
      <w:r>
        <w:rPr>
          <w:rFonts w:ascii="標楷體" w:eastAsia="標楷體" w:hint="eastAsia"/>
        </w:rPr>
        <w:t>要點</w:t>
      </w:r>
      <w:r w:rsidRPr="00687021">
        <w:rPr>
          <w:rFonts w:ascii="標楷體" w:eastAsia="標楷體" w:hAnsi="標楷體" w:hint="eastAsia"/>
        </w:rPr>
        <w:t>經資訊化委員會通過，報請校長核定後，自公布日實施；修正時亦同</w:t>
      </w:r>
      <w:r w:rsidRPr="0049724A">
        <w:rPr>
          <w:rFonts w:ascii="標楷體" w:eastAsia="標楷體" w:hAnsi="標楷體" w:hint="eastAsia"/>
        </w:rPr>
        <w:t>。</w:t>
      </w:r>
    </w:p>
    <w:sectPr w:rsidR="00FE57BD" w:rsidRPr="001A69AC" w:rsidSect="00303D9E">
      <w:headerReference w:type="default" r:id="rId9"/>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8208D" w14:textId="77777777" w:rsidR="00BC5435" w:rsidRDefault="00BC5435">
      <w:r>
        <w:separator/>
      </w:r>
    </w:p>
  </w:endnote>
  <w:endnote w:type="continuationSeparator" w:id="0">
    <w:p w14:paraId="350553AD" w14:textId="77777777" w:rsidR="00BC5435" w:rsidRDefault="00BC5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A9AD" w14:textId="77777777" w:rsidR="001A69AC" w:rsidRDefault="001A69AC" w:rsidP="005D2757">
    <w:pPr>
      <w:pStyle w:val="af0"/>
      <w:jc w:val="center"/>
    </w:pPr>
    <w:r>
      <w:rPr>
        <w:rFonts w:hint="eastAsia"/>
      </w:rPr>
      <w:t>第</w:t>
    </w:r>
    <w:r>
      <w:rPr>
        <w:rFonts w:hint="eastAsia"/>
      </w:rPr>
      <w:t xml:space="preserve"> </w:t>
    </w:r>
    <w:r>
      <w:fldChar w:fldCharType="begin"/>
    </w:r>
    <w:r>
      <w:instrText xml:space="preserve"> PAGE </w:instrText>
    </w:r>
    <w:r>
      <w:fldChar w:fldCharType="separate"/>
    </w:r>
    <w:r>
      <w:rPr>
        <w:noProof/>
      </w:rPr>
      <w:t>1</w:t>
    </w:r>
    <w:r>
      <w:fldChar w:fldCharType="end"/>
    </w:r>
    <w:r>
      <w:rPr>
        <w:rFonts w:hint="eastAsia"/>
      </w:rPr>
      <w:t xml:space="preserve"> </w:t>
    </w:r>
    <w:r>
      <w:rPr>
        <w:rFonts w:hint="eastAsia"/>
      </w:rPr>
      <w:t>頁，共</w:t>
    </w:r>
    <w:r>
      <w:rPr>
        <w:rFonts w:hint="eastAsia"/>
      </w:rPr>
      <w:t xml:space="preserve"> </w:t>
    </w:r>
    <w:fldSimple w:instr=" NUMPAGES ">
      <w:r>
        <w:rPr>
          <w:noProof/>
        </w:rPr>
        <w:t>1</w:t>
      </w:r>
    </w:fldSimple>
    <w:r>
      <w:rPr>
        <w:rFonts w:hint="eastAsia"/>
      </w:rPr>
      <w:t xml:space="preserve"> </w:t>
    </w:r>
    <w:r>
      <w:rPr>
        <w:rFonts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92E63" w14:textId="77777777" w:rsidR="00BC5435" w:rsidRDefault="00BC5435">
      <w:r>
        <w:separator/>
      </w:r>
    </w:p>
  </w:footnote>
  <w:footnote w:type="continuationSeparator" w:id="0">
    <w:p w14:paraId="0C329240" w14:textId="77777777" w:rsidR="00BC5435" w:rsidRDefault="00BC5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07C3" w14:textId="77777777" w:rsidR="001A69AC" w:rsidRDefault="001A69AC">
    <w:pPr>
      <w:pStyle w:val="ae"/>
    </w:pPr>
    <w:proofErr w:type="gramStart"/>
    <w:r>
      <w:rPr>
        <w:rFonts w:hint="eastAsia"/>
      </w:rPr>
      <w:t>【</w:t>
    </w:r>
    <w:proofErr w:type="gramEnd"/>
    <w:r>
      <w:fldChar w:fldCharType="begin"/>
    </w:r>
    <w:r>
      <w:instrText xml:space="preserve"> FILENAME   \* MERGEFORMAT </w:instrText>
    </w:r>
    <w:r>
      <w:fldChar w:fldCharType="separate"/>
    </w:r>
    <w:r>
      <w:rPr>
        <w:rFonts w:hint="eastAsia"/>
        <w:noProof/>
      </w:rPr>
      <w:t>10-9</w:t>
    </w:r>
    <w:r>
      <w:rPr>
        <w:rFonts w:hint="eastAsia"/>
        <w:noProof/>
      </w:rPr>
      <w:t>淡江大學網路伺服器管理要點</w:t>
    </w:r>
    <w:r>
      <w:rPr>
        <w:rFonts w:hint="eastAsia"/>
        <w:noProof/>
      </w:rPr>
      <w:t>.doc</w:t>
    </w:r>
    <w:r>
      <w:fldChar w:fldCharType="end"/>
    </w:r>
    <w:proofErr w:type="gramStart"/>
    <w:r>
      <w:rPr>
        <w:rFonts w:hint="eastAsia"/>
      </w:rPr>
      <w:t>】</w:t>
    </w:r>
    <w:proofErr w:type="gram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7BD"/>
    <w:rsid w:val="0004786A"/>
    <w:rsid w:val="001A69AC"/>
    <w:rsid w:val="00303D9E"/>
    <w:rsid w:val="0057221A"/>
    <w:rsid w:val="0062191C"/>
    <w:rsid w:val="00915E57"/>
    <w:rsid w:val="00B03D54"/>
    <w:rsid w:val="00BB51B9"/>
    <w:rsid w:val="00BC5435"/>
    <w:rsid w:val="00C43FA5"/>
    <w:rsid w:val="00DE1F54"/>
    <w:rsid w:val="00FE57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61D0C"/>
  <w15:chartTrackingRefBased/>
  <w15:docId w15:val="{9C9C093D-3F41-4A0C-9C2B-1ABCCE0FF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69AC"/>
    <w:pPr>
      <w:spacing w:after="0" w:line="240" w:lineRule="auto"/>
    </w:pPr>
    <w:rPr>
      <w:rFonts w:ascii="Times New Roman" w:eastAsia="新細明體" w:hAnsi="Times New Roman" w:cs="Times New Roman"/>
      <w:kern w:val="0"/>
      <w14:ligatures w14:val="none"/>
    </w:rPr>
  </w:style>
  <w:style w:type="paragraph" w:styleId="1">
    <w:name w:val="heading 1"/>
    <w:basedOn w:val="a"/>
    <w:next w:val="a"/>
    <w:link w:val="10"/>
    <w:uiPriority w:val="9"/>
    <w:qFormat/>
    <w:rsid w:val="00FE57BD"/>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FE57BD"/>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FE57BD"/>
    <w:pPr>
      <w:keepNext/>
      <w:keepLines/>
      <w:widowControl w:val="0"/>
      <w:spacing w:before="160" w:after="40" w:line="278" w:lineRule="auto"/>
      <w:outlineLvl w:val="2"/>
    </w:pPr>
    <w:rPr>
      <w:rFonts w:asciiTheme="minorHAnsi" w:eastAsiaTheme="majorEastAsia" w:hAnsiTheme="min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FE57BD"/>
    <w:pPr>
      <w:keepNext/>
      <w:keepLines/>
      <w:widowControl w:val="0"/>
      <w:spacing w:before="160" w:after="40" w:line="278" w:lineRule="auto"/>
      <w:outlineLvl w:val="3"/>
    </w:pPr>
    <w:rPr>
      <w:rFonts w:asciiTheme="minorHAnsi" w:eastAsiaTheme="maj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FE57BD"/>
    <w:pPr>
      <w:keepNext/>
      <w:keepLines/>
      <w:widowControl w:val="0"/>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FE57BD"/>
    <w:pPr>
      <w:keepNext/>
      <w:keepLines/>
      <w:widowControl w:val="0"/>
      <w:spacing w:before="40" w:line="278" w:lineRule="auto"/>
      <w:outlineLvl w:val="5"/>
    </w:pPr>
    <w:rPr>
      <w:rFonts w:asciiTheme="minorHAnsi" w:eastAsiaTheme="majorEastAsia" w:hAnsiTheme="minorHAnsi" w:cstheme="majorBidi"/>
      <w:color w:val="595959" w:themeColor="text1" w:themeTint="A6"/>
      <w:kern w:val="2"/>
      <w14:ligatures w14:val="standardContextual"/>
    </w:rPr>
  </w:style>
  <w:style w:type="paragraph" w:styleId="7">
    <w:name w:val="heading 7"/>
    <w:basedOn w:val="a"/>
    <w:next w:val="a"/>
    <w:link w:val="70"/>
    <w:uiPriority w:val="9"/>
    <w:semiHidden/>
    <w:unhideWhenUsed/>
    <w:qFormat/>
    <w:rsid w:val="00FE57BD"/>
    <w:pPr>
      <w:keepNext/>
      <w:keepLines/>
      <w:widowControl w:val="0"/>
      <w:spacing w:before="40" w:line="278" w:lineRule="auto"/>
      <w:ind w:leftChars="100" w:left="100"/>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FE57BD"/>
    <w:pPr>
      <w:keepNext/>
      <w:keepLines/>
      <w:widowControl w:val="0"/>
      <w:spacing w:before="40" w:line="278" w:lineRule="auto"/>
      <w:ind w:leftChars="200" w:left="200"/>
      <w:outlineLvl w:val="7"/>
    </w:pPr>
    <w:rPr>
      <w:rFonts w:asciiTheme="minorHAnsi" w:eastAsiaTheme="majorEastAsia" w:hAnsiTheme="minorHAnsi" w:cstheme="majorBidi"/>
      <w:color w:val="272727" w:themeColor="text1" w:themeTint="D8"/>
      <w:kern w:val="2"/>
      <w14:ligatures w14:val="standardContextual"/>
    </w:rPr>
  </w:style>
  <w:style w:type="paragraph" w:styleId="9">
    <w:name w:val="heading 9"/>
    <w:basedOn w:val="a"/>
    <w:next w:val="a"/>
    <w:link w:val="90"/>
    <w:uiPriority w:val="9"/>
    <w:semiHidden/>
    <w:unhideWhenUsed/>
    <w:qFormat/>
    <w:rsid w:val="00FE57BD"/>
    <w:pPr>
      <w:keepNext/>
      <w:keepLines/>
      <w:widowControl w:val="0"/>
      <w:spacing w:before="40" w:line="278" w:lineRule="auto"/>
      <w:ind w:leftChars="300" w:left="300"/>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E57BD"/>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E57B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E57BD"/>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E57BD"/>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E57BD"/>
    <w:rPr>
      <w:rFonts w:eastAsiaTheme="majorEastAsia" w:cstheme="majorBidi"/>
      <w:color w:val="0F4761" w:themeColor="accent1" w:themeShade="BF"/>
    </w:rPr>
  </w:style>
  <w:style w:type="character" w:customStyle="1" w:styleId="60">
    <w:name w:val="標題 6 字元"/>
    <w:basedOn w:val="a0"/>
    <w:link w:val="6"/>
    <w:uiPriority w:val="9"/>
    <w:semiHidden/>
    <w:rsid w:val="00FE57BD"/>
    <w:rPr>
      <w:rFonts w:eastAsiaTheme="majorEastAsia" w:cstheme="majorBidi"/>
      <w:color w:val="595959" w:themeColor="text1" w:themeTint="A6"/>
    </w:rPr>
  </w:style>
  <w:style w:type="character" w:customStyle="1" w:styleId="70">
    <w:name w:val="標題 7 字元"/>
    <w:basedOn w:val="a0"/>
    <w:link w:val="7"/>
    <w:uiPriority w:val="9"/>
    <w:semiHidden/>
    <w:rsid w:val="00FE57BD"/>
    <w:rPr>
      <w:rFonts w:eastAsiaTheme="majorEastAsia" w:cstheme="majorBidi"/>
      <w:color w:val="595959" w:themeColor="text1" w:themeTint="A6"/>
    </w:rPr>
  </w:style>
  <w:style w:type="character" w:customStyle="1" w:styleId="80">
    <w:name w:val="標題 8 字元"/>
    <w:basedOn w:val="a0"/>
    <w:link w:val="8"/>
    <w:uiPriority w:val="9"/>
    <w:semiHidden/>
    <w:rsid w:val="00FE57BD"/>
    <w:rPr>
      <w:rFonts w:eastAsiaTheme="majorEastAsia" w:cstheme="majorBidi"/>
      <w:color w:val="272727" w:themeColor="text1" w:themeTint="D8"/>
    </w:rPr>
  </w:style>
  <w:style w:type="character" w:customStyle="1" w:styleId="90">
    <w:name w:val="標題 9 字元"/>
    <w:basedOn w:val="a0"/>
    <w:link w:val="9"/>
    <w:uiPriority w:val="9"/>
    <w:semiHidden/>
    <w:rsid w:val="00FE57BD"/>
    <w:rPr>
      <w:rFonts w:eastAsiaTheme="majorEastAsia" w:cstheme="majorBidi"/>
      <w:color w:val="272727" w:themeColor="text1" w:themeTint="D8"/>
    </w:rPr>
  </w:style>
  <w:style w:type="paragraph" w:styleId="a3">
    <w:name w:val="Title"/>
    <w:basedOn w:val="a"/>
    <w:next w:val="a"/>
    <w:link w:val="a4"/>
    <w:uiPriority w:val="10"/>
    <w:qFormat/>
    <w:rsid w:val="00FE57BD"/>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FE57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57BD"/>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FE57B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57BD"/>
    <w:pPr>
      <w:widowControl w:val="0"/>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a8">
    <w:name w:val="引文 字元"/>
    <w:basedOn w:val="a0"/>
    <w:link w:val="a7"/>
    <w:uiPriority w:val="29"/>
    <w:rsid w:val="00FE57BD"/>
    <w:rPr>
      <w:i/>
      <w:iCs/>
      <w:color w:val="404040" w:themeColor="text1" w:themeTint="BF"/>
    </w:rPr>
  </w:style>
  <w:style w:type="paragraph" w:styleId="a9">
    <w:name w:val="List Paragraph"/>
    <w:basedOn w:val="a"/>
    <w:qFormat/>
    <w:rsid w:val="00FE57BD"/>
    <w:pPr>
      <w:widowControl w:val="0"/>
      <w:spacing w:after="160" w:line="278" w:lineRule="auto"/>
      <w:ind w:left="720"/>
      <w:contextualSpacing/>
    </w:pPr>
    <w:rPr>
      <w:rFonts w:asciiTheme="minorHAnsi" w:eastAsiaTheme="minorEastAsia" w:hAnsiTheme="minorHAnsi" w:cstheme="minorBidi"/>
      <w:kern w:val="2"/>
      <w14:ligatures w14:val="standardContextual"/>
    </w:rPr>
  </w:style>
  <w:style w:type="character" w:styleId="aa">
    <w:name w:val="Intense Emphasis"/>
    <w:basedOn w:val="a0"/>
    <w:uiPriority w:val="21"/>
    <w:qFormat/>
    <w:rsid w:val="00FE57BD"/>
    <w:rPr>
      <w:i/>
      <w:iCs/>
      <w:color w:val="0F4761" w:themeColor="accent1" w:themeShade="BF"/>
    </w:rPr>
  </w:style>
  <w:style w:type="paragraph" w:styleId="ab">
    <w:name w:val="Intense Quote"/>
    <w:basedOn w:val="a"/>
    <w:next w:val="a"/>
    <w:link w:val="ac"/>
    <w:uiPriority w:val="30"/>
    <w:qFormat/>
    <w:rsid w:val="00FE57BD"/>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ac">
    <w:name w:val="鮮明引文 字元"/>
    <w:basedOn w:val="a0"/>
    <w:link w:val="ab"/>
    <w:uiPriority w:val="30"/>
    <w:rsid w:val="00FE57BD"/>
    <w:rPr>
      <w:i/>
      <w:iCs/>
      <w:color w:val="0F4761" w:themeColor="accent1" w:themeShade="BF"/>
    </w:rPr>
  </w:style>
  <w:style w:type="character" w:styleId="ad">
    <w:name w:val="Intense Reference"/>
    <w:basedOn w:val="a0"/>
    <w:uiPriority w:val="32"/>
    <w:qFormat/>
    <w:rsid w:val="00FE57BD"/>
    <w:rPr>
      <w:b/>
      <w:bCs/>
      <w:smallCaps/>
      <w:color w:val="0F4761" w:themeColor="accent1" w:themeShade="BF"/>
      <w:spacing w:val="5"/>
    </w:rPr>
  </w:style>
  <w:style w:type="paragraph" w:styleId="Web">
    <w:name w:val="Normal (Web)"/>
    <w:basedOn w:val="a"/>
    <w:rsid w:val="001A69AC"/>
    <w:pPr>
      <w:spacing w:before="100" w:beforeAutospacing="1" w:after="100" w:afterAutospacing="1"/>
    </w:pPr>
    <w:rPr>
      <w:rFonts w:ascii="新細明體" w:hAnsi="新細明體"/>
    </w:rPr>
  </w:style>
  <w:style w:type="paragraph" w:styleId="ae">
    <w:name w:val="header"/>
    <w:basedOn w:val="a"/>
    <w:link w:val="af"/>
    <w:rsid w:val="001A69AC"/>
    <w:pPr>
      <w:tabs>
        <w:tab w:val="center" w:pos="4153"/>
        <w:tab w:val="right" w:pos="8306"/>
      </w:tabs>
      <w:snapToGrid w:val="0"/>
    </w:pPr>
    <w:rPr>
      <w:sz w:val="20"/>
      <w:szCs w:val="20"/>
    </w:rPr>
  </w:style>
  <w:style w:type="character" w:customStyle="1" w:styleId="af">
    <w:name w:val="頁首 字元"/>
    <w:basedOn w:val="a0"/>
    <w:link w:val="ae"/>
    <w:rsid w:val="001A69AC"/>
    <w:rPr>
      <w:rFonts w:ascii="Times New Roman" w:eastAsia="新細明體" w:hAnsi="Times New Roman" w:cs="Times New Roman"/>
      <w:kern w:val="0"/>
      <w:sz w:val="20"/>
      <w:szCs w:val="20"/>
      <w14:ligatures w14:val="none"/>
    </w:rPr>
  </w:style>
  <w:style w:type="paragraph" w:styleId="af0">
    <w:name w:val="footer"/>
    <w:basedOn w:val="a"/>
    <w:link w:val="af1"/>
    <w:rsid w:val="001A69AC"/>
    <w:pPr>
      <w:tabs>
        <w:tab w:val="center" w:pos="4153"/>
        <w:tab w:val="right" w:pos="8306"/>
      </w:tabs>
      <w:snapToGrid w:val="0"/>
    </w:pPr>
    <w:rPr>
      <w:sz w:val="20"/>
      <w:szCs w:val="20"/>
    </w:rPr>
  </w:style>
  <w:style w:type="character" w:customStyle="1" w:styleId="af1">
    <w:name w:val="頁尾 字元"/>
    <w:basedOn w:val="a0"/>
    <w:link w:val="af0"/>
    <w:rsid w:val="001A69AC"/>
    <w:rPr>
      <w:rFonts w:ascii="Times New Roman" w:eastAsia="新細明體"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c2bb6d-8b2f-41ff-9a58-93810bcd84f6" xsi:nil="true"/>
    <lcf76f155ced4ddcb4097134ff3c332f xmlns="c615119d-d511-4690-96d2-585aee76dd31">
      <Terms xmlns="http://schemas.microsoft.com/office/infopath/2007/PartnerControls"/>
    </lcf76f155ced4ddcb4097134ff3c332f>
    <_x7e73__x4ea4__x671f__x9650_ xmlns="c615119d-d511-4690-96d2-585aee76dd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89661146C6E27A4C87304E01C8C3563A" ma:contentTypeVersion="20" ma:contentTypeDescription="建立新的文件。" ma:contentTypeScope="" ma:versionID="54d092357af72f9f52323442374ded12">
  <xsd:schema xmlns:xsd="http://www.w3.org/2001/XMLSchema" xmlns:xs="http://www.w3.org/2001/XMLSchema" xmlns:p="http://schemas.microsoft.com/office/2006/metadata/properties" xmlns:ns2="c615119d-d511-4690-96d2-585aee76dd31" xmlns:ns3="ddc2bb6d-8b2f-41ff-9a58-93810bcd84f6" targetNamespace="http://schemas.microsoft.com/office/2006/metadata/properties" ma:root="true" ma:fieldsID="6024dd924dc7320fb9b1b336d7590975" ns2:_="" ns3:_="">
    <xsd:import namespace="c615119d-d511-4690-96d2-585aee76dd31"/>
    <xsd:import namespace="ddc2bb6d-8b2f-41ff-9a58-93810bcd84f6"/>
    <xsd:element name="properties">
      <xsd:complexType>
        <xsd:sequence>
          <xsd:element name="documentManagement">
            <xsd:complexType>
              <xsd:all>
                <xsd:element ref="ns2:_x7e73__x4ea4__x671f__x9650_"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5119d-d511-4690-96d2-585aee76dd31" elementFormDefault="qualified">
    <xsd:import namespace="http://schemas.microsoft.com/office/2006/documentManagement/types"/>
    <xsd:import namespace="http://schemas.microsoft.com/office/infopath/2007/PartnerControls"/>
    <xsd:element name="_x7e73__x4ea4__x671f__x9650_" ma:index="8" nillable="true" ma:displayName="繳交期限" ma:format="DateTime" ma:internalName="_x7e73__x4ea4__x671f__x9650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影像標籤" ma:readOnly="false" ma:fieldId="{5cf76f15-5ced-4ddc-b409-7134ff3c332f}" ma:taxonomyMulti="true" ma:sspId="018eaec3-9c7e-43f4-993a-4737dda619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c2bb6d-8b2f-41ff-9a58-93810bcd84f6"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element name="TaxCatchAll" ma:index="23" nillable="true" ma:displayName="Taxonomy Catch All Column" ma:hidden="true" ma:list="{0d42baa4-1961-4918-8015-aadc5b022f24}" ma:internalName="TaxCatchAll" ma:showField="CatchAllData" ma:web="ddc2bb6d-8b2f-41ff-9a58-93810bcd84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76A35C-406A-4315-B776-445C3A4E6960}">
  <ds:schemaRefs>
    <ds:schemaRef ds:uri="http://schemas.microsoft.com/office/2006/metadata/properties"/>
    <ds:schemaRef ds:uri="http://schemas.microsoft.com/office/infopath/2007/PartnerControls"/>
    <ds:schemaRef ds:uri="ddc2bb6d-8b2f-41ff-9a58-93810bcd84f6"/>
    <ds:schemaRef ds:uri="c615119d-d511-4690-96d2-585aee76dd31"/>
  </ds:schemaRefs>
</ds:datastoreItem>
</file>

<file path=customXml/itemProps2.xml><?xml version="1.0" encoding="utf-8"?>
<ds:datastoreItem xmlns:ds="http://schemas.openxmlformats.org/officeDocument/2006/customXml" ds:itemID="{B021C3E2-6AE5-423F-9F65-A9E56FAE1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5119d-d511-4690-96d2-585aee76dd31"/>
    <ds:schemaRef ds:uri="ddc2bb6d-8b2f-41ff-9a58-93810bcd8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853A9-E8A1-43AB-BCE5-2BBA71E8E4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168</Words>
  <Characters>962</Characters>
  <Application>Microsoft Office Word</Application>
  <DocSecurity>0</DocSecurity>
  <Lines>8</Lines>
  <Paragraphs>2</Paragraphs>
  <ScaleCrop>false</ScaleCrop>
  <Company>TKU</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賴冠名</dc:creator>
  <cp:keywords/>
  <dc:description/>
  <cp:lastModifiedBy>劉桂香</cp:lastModifiedBy>
  <cp:revision>6</cp:revision>
  <dcterms:created xsi:type="dcterms:W3CDTF">2026-07-23T07:05:00Z</dcterms:created>
  <dcterms:modified xsi:type="dcterms:W3CDTF">2026-07-29T05:27:00Z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0x01010089661146C6E27A4C87304E01C8C3563A</vt:lpwstr>
  </property>
</Properties>
</file>