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6235" w14:textId="77777777" w:rsidR="0018783D" w:rsidRPr="00196C0E" w:rsidRDefault="0018783D" w:rsidP="00196C0E">
      <w:pPr>
        <w:autoSpaceDE w:val="0"/>
        <w:autoSpaceDN w:val="0"/>
        <w:adjustRightInd w:val="0"/>
        <w:spacing w:line="240" w:lineRule="atLeast"/>
        <w:ind w:left="201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196C0E">
        <w:rPr>
          <w:rFonts w:ascii="標楷體" w:eastAsia="標楷體" w:hAnsi="標楷體" w:hint="eastAsia"/>
          <w:kern w:val="0"/>
          <w:sz w:val="28"/>
          <w:szCs w:val="28"/>
        </w:rPr>
        <w:t>淡江大學教師資格審查作業規則</w:t>
      </w:r>
    </w:p>
    <w:p w14:paraId="6C0C4A0B" w14:textId="77777777" w:rsidR="0018783D" w:rsidRPr="00196C0E" w:rsidRDefault="0018783D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left="5601" w:hanging="117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196C0E">
        <w:rPr>
          <w:rFonts w:ascii="標楷體" w:eastAsia="標楷體" w:hAnsi="標楷體"/>
          <w:kern w:val="0"/>
          <w:sz w:val="20"/>
          <w:szCs w:val="20"/>
        </w:rPr>
        <w:t>89.04.12 (89)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校人字第</w:t>
      </w:r>
      <w:r w:rsidRPr="00196C0E">
        <w:rPr>
          <w:rFonts w:ascii="標楷體" w:eastAsia="標楷體" w:hAnsi="標楷體"/>
          <w:kern w:val="0"/>
          <w:sz w:val="20"/>
          <w:szCs w:val="20"/>
        </w:rPr>
        <w:t>0836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號函公布</w:t>
      </w:r>
    </w:p>
    <w:p w14:paraId="2E816A14" w14:textId="77777777" w:rsidR="0018783D" w:rsidRPr="00196C0E" w:rsidRDefault="0018783D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right="26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196C0E">
        <w:rPr>
          <w:rFonts w:ascii="標楷體" w:eastAsia="標楷體" w:hAnsi="標楷體"/>
          <w:kern w:val="0"/>
          <w:sz w:val="20"/>
          <w:szCs w:val="20"/>
        </w:rPr>
        <w:t xml:space="preserve">90.11.12 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90學年度第</w:t>
      </w:r>
      <w:r w:rsidRPr="00196C0E">
        <w:rPr>
          <w:rFonts w:ascii="標楷體" w:eastAsia="標楷體" w:hAnsi="標楷體"/>
          <w:kern w:val="0"/>
          <w:sz w:val="20"/>
          <w:szCs w:val="20"/>
        </w:rPr>
        <w:t>5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次校教師評審委員會</w:t>
      </w:r>
      <w:r w:rsidR="005F6103">
        <w:rPr>
          <w:rFonts w:ascii="標楷體" w:eastAsia="標楷體" w:hAnsi="標楷體" w:hint="eastAsia"/>
          <w:kern w:val="0"/>
          <w:sz w:val="20"/>
          <w:szCs w:val="20"/>
        </w:rPr>
        <w:t>修正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通過</w:t>
      </w:r>
    </w:p>
    <w:p w14:paraId="35CF5244" w14:textId="77777777" w:rsidR="0018783D" w:rsidRPr="00196C0E" w:rsidRDefault="0018783D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left="5601" w:hanging="117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196C0E">
        <w:rPr>
          <w:rFonts w:ascii="標楷體" w:eastAsia="標楷體" w:hAnsi="標楷體"/>
          <w:kern w:val="0"/>
          <w:sz w:val="20"/>
          <w:szCs w:val="20"/>
        </w:rPr>
        <w:t>90.12.03 (90)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校人字第</w:t>
      </w:r>
      <w:r w:rsidRPr="00196C0E">
        <w:rPr>
          <w:rFonts w:ascii="標楷體" w:eastAsia="標楷體" w:hAnsi="標楷體"/>
          <w:kern w:val="0"/>
          <w:sz w:val="20"/>
          <w:szCs w:val="20"/>
        </w:rPr>
        <w:t>3484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號函公布</w:t>
      </w:r>
    </w:p>
    <w:p w14:paraId="6D93BBBD" w14:textId="77777777" w:rsidR="0018783D" w:rsidRPr="00196C0E" w:rsidRDefault="0018783D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right="26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196C0E">
        <w:rPr>
          <w:rFonts w:ascii="標楷體" w:eastAsia="標楷體" w:hAnsi="標楷體"/>
          <w:kern w:val="0"/>
          <w:sz w:val="20"/>
          <w:szCs w:val="20"/>
        </w:rPr>
        <w:t>93.11.12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 xml:space="preserve">　93學年度第</w:t>
      </w:r>
      <w:r w:rsidRPr="00196C0E">
        <w:rPr>
          <w:rFonts w:ascii="標楷體" w:eastAsia="標楷體" w:hAnsi="標楷體"/>
          <w:kern w:val="0"/>
          <w:sz w:val="20"/>
          <w:szCs w:val="20"/>
        </w:rPr>
        <w:t>5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次校教師評審委員會</w:t>
      </w:r>
      <w:r w:rsidR="005F6103">
        <w:rPr>
          <w:rFonts w:ascii="標楷體" w:eastAsia="標楷體" w:hAnsi="標楷體" w:hint="eastAsia"/>
          <w:kern w:val="0"/>
          <w:sz w:val="20"/>
          <w:szCs w:val="20"/>
        </w:rPr>
        <w:t>修正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通</w:t>
      </w:r>
      <w:r w:rsidR="0058647A">
        <w:rPr>
          <w:rFonts w:ascii="標楷體" w:eastAsia="標楷體" w:hAnsi="標楷體" w:hint="eastAsia"/>
          <w:kern w:val="0"/>
          <w:sz w:val="20"/>
          <w:szCs w:val="20"/>
        </w:rPr>
        <w:t>過</w:t>
      </w:r>
    </w:p>
    <w:p w14:paraId="579634F9" w14:textId="77777777" w:rsidR="0018783D" w:rsidRDefault="0018783D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left="5601" w:hanging="117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196C0E">
        <w:rPr>
          <w:rFonts w:ascii="標楷體" w:eastAsia="標楷體" w:hAnsi="標楷體"/>
          <w:kern w:val="0"/>
          <w:sz w:val="20"/>
          <w:szCs w:val="20"/>
        </w:rPr>
        <w:t>93.11.24 (93)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校秘法字第</w:t>
      </w:r>
      <w:r w:rsidRPr="00196C0E">
        <w:rPr>
          <w:rFonts w:ascii="標楷體" w:eastAsia="標楷體" w:hAnsi="標楷體"/>
          <w:kern w:val="0"/>
          <w:sz w:val="20"/>
          <w:szCs w:val="20"/>
        </w:rPr>
        <w:t>024</w:t>
      </w:r>
      <w:r w:rsidRPr="00196C0E">
        <w:rPr>
          <w:rFonts w:ascii="標楷體" w:eastAsia="標楷體" w:hAnsi="標楷體" w:hint="eastAsia"/>
          <w:kern w:val="0"/>
          <w:sz w:val="20"/>
          <w:szCs w:val="20"/>
        </w:rPr>
        <w:t>號函公布</w:t>
      </w:r>
    </w:p>
    <w:p w14:paraId="387B2347" w14:textId="77777777" w:rsidR="005F6103" w:rsidRDefault="005F6103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right="26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94.11.11 94學年度第6次教師評審委員會修正通過</w:t>
      </w:r>
    </w:p>
    <w:p w14:paraId="67052711" w14:textId="77777777" w:rsidR="005F6103" w:rsidRDefault="005F6103" w:rsidP="00192424">
      <w:pPr>
        <w:tabs>
          <w:tab w:val="left" w:pos="0"/>
          <w:tab w:val="left" w:pos="201"/>
          <w:tab w:val="left" w:pos="921"/>
          <w:tab w:val="left" w:pos="1641"/>
          <w:tab w:val="left" w:pos="2361"/>
          <w:tab w:val="left" w:pos="3081"/>
          <w:tab w:val="left" w:pos="3801"/>
          <w:tab w:val="left" w:pos="4521"/>
        </w:tabs>
        <w:autoSpaceDE w:val="0"/>
        <w:autoSpaceDN w:val="0"/>
        <w:adjustRightInd w:val="0"/>
        <w:spacing w:line="280" w:lineRule="exact"/>
        <w:ind w:right="26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94.11.25 室秘法字第0940000043號函公布</w:t>
      </w:r>
    </w:p>
    <w:p w14:paraId="4BB8B3EE" w14:textId="77777777" w:rsidR="009A4E45" w:rsidRDefault="009A4E45" w:rsidP="00192424">
      <w:pPr>
        <w:tabs>
          <w:tab w:val="num" w:pos="720"/>
        </w:tabs>
        <w:spacing w:line="280" w:lineRule="exact"/>
        <w:ind w:left="360"/>
        <w:jc w:val="right"/>
        <w:rPr>
          <w:rFonts w:ascii="標楷體" w:eastAsia="標楷體" w:hAnsi="標楷體"/>
          <w:sz w:val="20"/>
        </w:rPr>
      </w:pPr>
      <w:r w:rsidRPr="00C13DC2">
        <w:rPr>
          <w:rFonts w:ascii="標楷體" w:eastAsia="標楷體" w:hAnsi="標楷體" w:hint="eastAsia"/>
          <w:sz w:val="20"/>
        </w:rPr>
        <w:t>97.05.1</w:t>
      </w:r>
      <w:r>
        <w:rPr>
          <w:rFonts w:ascii="標楷體" w:eastAsia="標楷體" w:hAnsi="標楷體" w:hint="eastAsia"/>
          <w:sz w:val="20"/>
        </w:rPr>
        <w:t>4</w:t>
      </w:r>
      <w:r w:rsidRPr="00C13DC2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97學年度校教師評審委員會第1-1次會議修正通過</w:t>
      </w:r>
    </w:p>
    <w:p w14:paraId="07DB9BDD" w14:textId="77777777" w:rsidR="009A4E45" w:rsidRDefault="009A4E45" w:rsidP="00192424">
      <w:pPr>
        <w:kinsoku w:val="0"/>
        <w:overflowPunct w:val="0"/>
        <w:spacing w:line="280" w:lineRule="exact"/>
        <w:ind w:left="186" w:hanging="186"/>
        <w:jc w:val="right"/>
        <w:rPr>
          <w:rFonts w:ascii="標楷體" w:eastAsia="標楷體" w:hAnsi="標楷體"/>
          <w:sz w:val="20"/>
        </w:rPr>
      </w:pPr>
      <w:r w:rsidRPr="00C13DC2">
        <w:rPr>
          <w:rFonts w:ascii="標楷體" w:eastAsia="標楷體" w:hAnsi="標楷體" w:hint="eastAsia"/>
          <w:sz w:val="20"/>
        </w:rPr>
        <w:t>97.0</w:t>
      </w:r>
      <w:r>
        <w:rPr>
          <w:rFonts w:ascii="標楷體" w:eastAsia="標楷體" w:hAnsi="標楷體" w:hint="eastAsia"/>
          <w:sz w:val="20"/>
        </w:rPr>
        <w:t>6</w:t>
      </w:r>
      <w:r w:rsidRPr="00C13DC2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04</w:t>
      </w:r>
      <w:r w:rsidRPr="00C13DC2">
        <w:rPr>
          <w:rFonts w:ascii="標楷體" w:eastAsia="標楷體" w:hAnsi="標楷體" w:hint="eastAsia"/>
          <w:sz w:val="20"/>
        </w:rPr>
        <w:t>室秘法字第09700000</w:t>
      </w:r>
      <w:r>
        <w:rPr>
          <w:rFonts w:ascii="標楷體" w:eastAsia="標楷體" w:hAnsi="標楷體" w:hint="eastAsia"/>
          <w:sz w:val="20"/>
        </w:rPr>
        <w:t>2</w:t>
      </w:r>
      <w:r w:rsidR="00280D7E">
        <w:rPr>
          <w:rFonts w:ascii="標楷體" w:eastAsia="標楷體" w:hAnsi="標楷體" w:hint="eastAsia"/>
          <w:sz w:val="20"/>
        </w:rPr>
        <w:t>1</w:t>
      </w:r>
      <w:r w:rsidRPr="00C13DC2">
        <w:rPr>
          <w:rFonts w:ascii="標楷體" w:eastAsia="標楷體" w:hAnsi="標楷體" w:hint="eastAsia"/>
          <w:sz w:val="20"/>
        </w:rPr>
        <w:t>號函公布</w:t>
      </w:r>
    </w:p>
    <w:p w14:paraId="0EF71E11" w14:textId="77777777" w:rsidR="006D23FD" w:rsidRDefault="006D23FD" w:rsidP="00192424">
      <w:pPr>
        <w:spacing w:line="280" w:lineRule="exact"/>
        <w:ind w:leftChars="322" w:left="1133" w:hangingChars="180" w:hanging="360"/>
        <w:jc w:val="right"/>
        <w:rPr>
          <w:rFonts w:ascii="標楷體" w:eastAsia="標楷體" w:hAnsi="標楷體"/>
          <w:sz w:val="20"/>
        </w:rPr>
      </w:pPr>
      <w:r w:rsidRPr="00BE1297">
        <w:rPr>
          <w:rFonts w:ascii="標楷體" w:eastAsia="標楷體" w:hAnsi="標楷體" w:hint="eastAsia"/>
          <w:sz w:val="20"/>
        </w:rPr>
        <w:t>9</w:t>
      </w:r>
      <w:r>
        <w:rPr>
          <w:rFonts w:ascii="標楷體" w:eastAsia="標楷體" w:hAnsi="標楷體" w:hint="eastAsia"/>
          <w:sz w:val="20"/>
        </w:rPr>
        <w:t>8</w:t>
      </w:r>
      <w:r w:rsidRPr="00BE1297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05</w:t>
      </w:r>
      <w:r w:rsidRPr="00BE1297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13</w:t>
      </w:r>
      <w:r w:rsidRPr="00BE1297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98學年度校教師評審委員會第1-1次</w:t>
      </w:r>
      <w:r w:rsidRPr="00BE1297">
        <w:rPr>
          <w:rFonts w:ascii="標楷體" w:eastAsia="標楷體" w:hAnsi="標楷體" w:hint="eastAsia"/>
          <w:sz w:val="20"/>
        </w:rPr>
        <w:t>會議修正通過</w:t>
      </w:r>
    </w:p>
    <w:p w14:paraId="39492F2B" w14:textId="77777777" w:rsidR="006D23FD" w:rsidRDefault="006D23FD" w:rsidP="00192424">
      <w:pPr>
        <w:spacing w:line="280" w:lineRule="exact"/>
        <w:jc w:val="right"/>
        <w:rPr>
          <w:rFonts w:ascii="標楷體" w:eastAsia="標楷體" w:hAnsi="標楷體"/>
          <w:sz w:val="20"/>
        </w:rPr>
      </w:pPr>
      <w:r w:rsidRPr="00BE1297">
        <w:rPr>
          <w:rFonts w:ascii="標楷體" w:eastAsia="標楷體" w:hAnsi="標楷體" w:hint="eastAsia"/>
          <w:sz w:val="20"/>
        </w:rPr>
        <w:t>9</w:t>
      </w:r>
      <w:r>
        <w:rPr>
          <w:rFonts w:ascii="標楷體" w:eastAsia="標楷體" w:hAnsi="標楷體" w:hint="eastAsia"/>
          <w:sz w:val="20"/>
        </w:rPr>
        <w:t>8</w:t>
      </w:r>
      <w:r w:rsidRPr="00BE1297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06</w:t>
      </w:r>
      <w:r w:rsidRPr="00BE1297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12</w:t>
      </w:r>
      <w:r w:rsidRPr="00BE1297">
        <w:rPr>
          <w:rFonts w:ascii="標楷體" w:eastAsia="標楷體" w:hAnsi="標楷體" w:hint="eastAsia"/>
          <w:sz w:val="20"/>
        </w:rPr>
        <w:t xml:space="preserve"> 室秘法字第09</w:t>
      </w:r>
      <w:r>
        <w:rPr>
          <w:rFonts w:ascii="標楷體" w:eastAsia="標楷體" w:hAnsi="標楷體" w:hint="eastAsia"/>
          <w:sz w:val="20"/>
        </w:rPr>
        <w:t>8</w:t>
      </w:r>
      <w:r w:rsidRPr="00BE1297">
        <w:rPr>
          <w:rFonts w:ascii="標楷體" w:eastAsia="標楷體" w:hAnsi="標楷體" w:hint="eastAsia"/>
          <w:sz w:val="20"/>
        </w:rPr>
        <w:t>00000</w:t>
      </w:r>
      <w:r>
        <w:rPr>
          <w:rFonts w:ascii="標楷體" w:eastAsia="標楷體" w:hAnsi="標楷體" w:hint="eastAsia"/>
          <w:sz w:val="20"/>
        </w:rPr>
        <w:t>1</w:t>
      </w:r>
      <w:r w:rsidR="006532CD">
        <w:rPr>
          <w:rFonts w:ascii="標楷體" w:eastAsia="標楷體" w:hAnsi="標楷體" w:hint="eastAsia"/>
          <w:sz w:val="20"/>
        </w:rPr>
        <w:t>7</w:t>
      </w:r>
      <w:r w:rsidRPr="00BE1297">
        <w:rPr>
          <w:rFonts w:ascii="標楷體" w:eastAsia="標楷體" w:hAnsi="標楷體" w:hint="eastAsia"/>
          <w:sz w:val="20"/>
        </w:rPr>
        <w:t>號函公布</w:t>
      </w:r>
    </w:p>
    <w:p w14:paraId="47A358EA" w14:textId="77777777" w:rsidR="00287C12" w:rsidRPr="00EA0B7A" w:rsidRDefault="00287C12" w:rsidP="00192424">
      <w:pPr>
        <w:pStyle w:val="2"/>
        <w:spacing w:after="0" w:line="280" w:lineRule="exact"/>
        <w:ind w:leftChars="0" w:left="804" w:hangingChars="402" w:hanging="804"/>
        <w:jc w:val="right"/>
        <w:rPr>
          <w:rFonts w:ascii="標楷體" w:eastAsia="標楷體" w:hAnsi="標楷體"/>
          <w:sz w:val="20"/>
        </w:rPr>
      </w:pPr>
      <w:r w:rsidRPr="00EA0B7A">
        <w:rPr>
          <w:rFonts w:ascii="標楷體" w:eastAsia="標楷體" w:hAnsi="標楷體" w:hint="eastAsia"/>
          <w:sz w:val="20"/>
        </w:rPr>
        <w:t>9</w:t>
      </w:r>
      <w:r>
        <w:rPr>
          <w:rFonts w:ascii="標楷體" w:eastAsia="標楷體" w:hAnsi="標楷體" w:hint="eastAsia"/>
          <w:sz w:val="20"/>
        </w:rPr>
        <w:t>9</w:t>
      </w:r>
      <w:r w:rsidRPr="00EA0B7A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05</w:t>
      </w:r>
      <w:r w:rsidRPr="00EA0B7A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14</w:t>
      </w:r>
      <w:r w:rsidRPr="00EA0B7A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99學年度教師評審委員會</w:t>
      </w:r>
      <w:r w:rsidRPr="00EA0B7A">
        <w:rPr>
          <w:rFonts w:ascii="標楷體" w:eastAsia="標楷體" w:hAnsi="標楷體" w:hint="eastAsia"/>
          <w:sz w:val="20"/>
        </w:rPr>
        <w:t>第</w:t>
      </w:r>
      <w:r>
        <w:rPr>
          <w:rFonts w:ascii="標楷體" w:eastAsia="標楷體" w:hAnsi="標楷體" w:hint="eastAsia"/>
          <w:sz w:val="20"/>
        </w:rPr>
        <w:t>2-2</w:t>
      </w:r>
      <w:r w:rsidRPr="00EA0B7A">
        <w:rPr>
          <w:rFonts w:ascii="標楷體" w:eastAsia="標楷體" w:hAnsi="標楷體" w:hint="eastAsia"/>
          <w:sz w:val="20"/>
        </w:rPr>
        <w:t>次會議修正通過</w:t>
      </w:r>
    </w:p>
    <w:p w14:paraId="6096F01C" w14:textId="77777777" w:rsidR="00287C12" w:rsidRDefault="00287C12" w:rsidP="00192424">
      <w:pPr>
        <w:spacing w:line="280" w:lineRule="exact"/>
        <w:ind w:right="11"/>
        <w:jc w:val="right"/>
        <w:rPr>
          <w:rFonts w:ascii="標楷體" w:eastAsia="標楷體"/>
          <w:color w:val="000000"/>
          <w:sz w:val="20"/>
        </w:rPr>
      </w:pPr>
      <w:r w:rsidRPr="00F92C98">
        <w:rPr>
          <w:rFonts w:ascii="標楷體" w:eastAsia="標楷體" w:hint="eastAsia"/>
          <w:color w:val="000000"/>
          <w:sz w:val="20"/>
        </w:rPr>
        <w:t>9</w:t>
      </w:r>
      <w:r>
        <w:rPr>
          <w:rFonts w:ascii="標楷體" w:eastAsia="標楷體" w:hint="eastAsia"/>
          <w:color w:val="000000"/>
          <w:sz w:val="20"/>
        </w:rPr>
        <w:t>9</w:t>
      </w:r>
      <w:r w:rsidRPr="00F92C98">
        <w:rPr>
          <w:rFonts w:ascii="標楷體" w:eastAsia="標楷體" w:hint="eastAsia"/>
          <w:color w:val="000000"/>
          <w:sz w:val="20"/>
        </w:rPr>
        <w:t>.</w:t>
      </w:r>
      <w:r>
        <w:rPr>
          <w:rFonts w:ascii="標楷體" w:eastAsia="標楷體" w:hint="eastAsia"/>
          <w:color w:val="000000"/>
          <w:sz w:val="20"/>
        </w:rPr>
        <w:t>06</w:t>
      </w:r>
      <w:r w:rsidRPr="00F92C98">
        <w:rPr>
          <w:rFonts w:ascii="標楷體" w:eastAsia="標楷體" w:hint="eastAsia"/>
          <w:color w:val="000000"/>
          <w:sz w:val="20"/>
        </w:rPr>
        <w:t>.</w:t>
      </w:r>
      <w:r>
        <w:rPr>
          <w:rFonts w:ascii="標楷體" w:eastAsia="標楷體" w:hint="eastAsia"/>
          <w:color w:val="000000"/>
          <w:sz w:val="20"/>
        </w:rPr>
        <w:t>09</w:t>
      </w:r>
      <w:r w:rsidRPr="00F92C98">
        <w:rPr>
          <w:rFonts w:ascii="標楷體" w:eastAsia="標楷體" w:hint="eastAsia"/>
          <w:color w:val="000000"/>
          <w:sz w:val="20"/>
        </w:rPr>
        <w:t>室秘法字第09</w:t>
      </w:r>
      <w:r>
        <w:rPr>
          <w:rFonts w:ascii="標楷體" w:eastAsia="標楷體" w:hint="eastAsia"/>
          <w:color w:val="000000"/>
          <w:sz w:val="20"/>
        </w:rPr>
        <w:t>9</w:t>
      </w:r>
      <w:r w:rsidRPr="00F92C98">
        <w:rPr>
          <w:rFonts w:ascii="標楷體" w:eastAsia="標楷體" w:hint="eastAsia"/>
          <w:color w:val="000000"/>
          <w:sz w:val="20"/>
        </w:rPr>
        <w:t>00000</w:t>
      </w:r>
      <w:r>
        <w:rPr>
          <w:rFonts w:ascii="標楷體" w:eastAsia="標楷體" w:hint="eastAsia"/>
          <w:color w:val="000000"/>
          <w:sz w:val="20"/>
        </w:rPr>
        <w:t>14</w:t>
      </w:r>
      <w:r w:rsidRPr="00F92C98">
        <w:rPr>
          <w:rFonts w:ascii="標楷體" w:eastAsia="標楷體" w:hint="eastAsia"/>
          <w:color w:val="000000"/>
          <w:sz w:val="20"/>
        </w:rPr>
        <w:t>號函公布</w:t>
      </w:r>
    </w:p>
    <w:p w14:paraId="1986399E" w14:textId="77777777" w:rsidR="00C003F5" w:rsidRPr="00D55BCA" w:rsidRDefault="00C003F5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0" w:lineRule="exact"/>
        <w:ind w:firstLine="4321"/>
        <w:jc w:val="right"/>
        <w:rPr>
          <w:rFonts w:ascii="標楷體" w:eastAsia="標楷體" w:hAnsi="標楷體"/>
          <w:sz w:val="20"/>
          <w:szCs w:val="20"/>
        </w:rPr>
      </w:pPr>
      <w:r w:rsidRPr="00D55BCA">
        <w:rPr>
          <w:rFonts w:ascii="標楷體" w:eastAsia="標楷體" w:hAnsi="標楷體" w:hint="eastAsia"/>
          <w:sz w:val="20"/>
          <w:szCs w:val="20"/>
        </w:rPr>
        <w:t>100</w:t>
      </w:r>
      <w:r w:rsidRPr="00D55BCA">
        <w:rPr>
          <w:rFonts w:ascii="標楷體" w:eastAsia="標楷體" w:hAnsi="標楷體"/>
          <w:sz w:val="20"/>
          <w:szCs w:val="20"/>
        </w:rPr>
        <w:t>.</w:t>
      </w:r>
      <w:r w:rsidRPr="00D55BCA">
        <w:rPr>
          <w:rFonts w:ascii="標楷體" w:eastAsia="標楷體" w:hAnsi="標楷體" w:hint="eastAsia"/>
          <w:sz w:val="20"/>
          <w:szCs w:val="20"/>
        </w:rPr>
        <w:t>06</w:t>
      </w:r>
      <w:r w:rsidRPr="00D55BCA">
        <w:rPr>
          <w:rFonts w:ascii="標楷體" w:eastAsia="標楷體" w:hAnsi="標楷體"/>
          <w:sz w:val="20"/>
          <w:szCs w:val="20"/>
        </w:rPr>
        <w:t>.</w:t>
      </w:r>
      <w:r w:rsidRPr="00D55BCA">
        <w:rPr>
          <w:rFonts w:ascii="標楷體" w:eastAsia="標楷體" w:hAnsi="標楷體" w:hint="eastAsia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D55BCA">
        <w:rPr>
          <w:rFonts w:ascii="標楷體" w:eastAsia="標楷體" w:hAnsi="標楷體"/>
          <w:sz w:val="20"/>
          <w:szCs w:val="20"/>
        </w:rPr>
        <w:t xml:space="preserve"> 第</w:t>
      </w:r>
      <w:r>
        <w:rPr>
          <w:rFonts w:ascii="標楷體" w:eastAsia="標楷體" w:hAnsi="標楷體" w:hint="eastAsia"/>
          <w:sz w:val="20"/>
          <w:szCs w:val="20"/>
        </w:rPr>
        <w:t>119</w:t>
      </w:r>
      <w:r w:rsidRPr="00D55BCA">
        <w:rPr>
          <w:rFonts w:ascii="標楷體" w:eastAsia="標楷體" w:hAnsi="標楷體"/>
          <w:sz w:val="20"/>
          <w:szCs w:val="20"/>
        </w:rPr>
        <w:t>次</w:t>
      </w:r>
      <w:r>
        <w:rPr>
          <w:rFonts w:ascii="標楷體" w:eastAsia="標楷體" w:hAnsi="標楷體" w:hint="eastAsia"/>
          <w:sz w:val="20"/>
          <w:szCs w:val="20"/>
        </w:rPr>
        <w:t>行政</w:t>
      </w:r>
      <w:r w:rsidRPr="00D55BCA">
        <w:rPr>
          <w:rFonts w:ascii="標楷體" w:eastAsia="標楷體" w:hAnsi="標楷體"/>
          <w:sz w:val="20"/>
          <w:szCs w:val="20"/>
        </w:rPr>
        <w:t>會議</w:t>
      </w:r>
      <w:r w:rsidR="00127571">
        <w:rPr>
          <w:rFonts w:ascii="標楷體" w:eastAsia="標楷體" w:hAnsi="標楷體" w:hint="eastAsia"/>
          <w:sz w:val="20"/>
          <w:szCs w:val="20"/>
        </w:rPr>
        <w:t>決議</w:t>
      </w:r>
      <w:r w:rsidRPr="00D55BCA">
        <w:rPr>
          <w:rFonts w:ascii="標楷體" w:eastAsia="標楷體" w:hAnsi="標楷體"/>
          <w:sz w:val="20"/>
          <w:szCs w:val="20"/>
        </w:rPr>
        <w:t>修正</w:t>
      </w:r>
    </w:p>
    <w:p w14:paraId="4D5D14E6" w14:textId="77777777" w:rsidR="00C003F5" w:rsidRPr="00FD52DF" w:rsidRDefault="00C003F5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FD52DF">
        <w:rPr>
          <w:rFonts w:ascii="標楷體" w:eastAsia="標楷體" w:hAnsi="標楷體" w:hint="eastAsia"/>
          <w:color w:val="000000"/>
          <w:sz w:val="20"/>
          <w:szCs w:val="20"/>
        </w:rPr>
        <w:t>100.08.09 處秘字第1000000002號簽核定</w:t>
      </w:r>
    </w:p>
    <w:p w14:paraId="06F7A5BB" w14:textId="77777777" w:rsidR="00C003F5" w:rsidRDefault="00C003F5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FD52DF">
        <w:rPr>
          <w:rFonts w:ascii="標楷體" w:eastAsia="標楷體" w:hAnsi="標楷體"/>
          <w:color w:val="000000"/>
          <w:sz w:val="20"/>
          <w:szCs w:val="20"/>
        </w:rPr>
        <w:t>100.08.</w:t>
      </w:r>
      <w:r w:rsidRPr="00FD52DF">
        <w:rPr>
          <w:rFonts w:ascii="標楷體" w:eastAsia="標楷體" w:hAnsi="標楷體" w:hint="eastAsia"/>
          <w:color w:val="000000"/>
          <w:sz w:val="20"/>
          <w:szCs w:val="20"/>
        </w:rPr>
        <w:t>11</w:t>
      </w:r>
      <w:r w:rsidRPr="00FD52DF"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 w:rsidRPr="00FD52DF">
        <w:rPr>
          <w:rFonts w:ascii="標楷體" w:eastAsia="標楷體" w:hAnsi="標楷體" w:hint="eastAsia"/>
          <w:color w:val="000000"/>
          <w:sz w:val="20"/>
          <w:szCs w:val="20"/>
        </w:rPr>
        <w:t>處秘法字第</w:t>
      </w:r>
      <w:r w:rsidRPr="00FD52DF">
        <w:rPr>
          <w:rFonts w:ascii="標楷體" w:eastAsia="標楷體" w:hAnsi="標楷體"/>
          <w:color w:val="000000"/>
          <w:sz w:val="20"/>
          <w:szCs w:val="20"/>
        </w:rPr>
        <w:t>100000000</w:t>
      </w:r>
      <w:r w:rsidRPr="00FD52DF">
        <w:rPr>
          <w:rFonts w:ascii="標楷體" w:eastAsia="標楷體" w:hAnsi="標楷體" w:hint="eastAsia"/>
          <w:color w:val="000000"/>
          <w:sz w:val="20"/>
          <w:szCs w:val="20"/>
        </w:rPr>
        <w:t>8號函公布</w:t>
      </w:r>
    </w:p>
    <w:p w14:paraId="659DB92B" w14:textId="77777777" w:rsidR="00A17368" w:rsidRPr="00EA0B7A" w:rsidRDefault="00A17368" w:rsidP="00192424">
      <w:pPr>
        <w:pStyle w:val="2"/>
        <w:spacing w:after="0" w:line="280" w:lineRule="exact"/>
        <w:ind w:leftChars="0" w:left="804" w:hangingChars="402" w:hanging="804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EA0B7A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05</w:t>
      </w:r>
      <w:r w:rsidRPr="00EA0B7A">
        <w:rPr>
          <w:rFonts w:ascii="標楷體" w:eastAsia="標楷體" w:hAnsi="標楷體" w:hint="eastAsia"/>
          <w:sz w:val="20"/>
        </w:rPr>
        <w:t>.</w:t>
      </w:r>
      <w:r w:rsidR="00891B15">
        <w:rPr>
          <w:rFonts w:ascii="標楷體" w:eastAsia="標楷體" w:hAnsi="標楷體" w:hint="eastAsia"/>
          <w:sz w:val="20"/>
        </w:rPr>
        <w:t>23</w:t>
      </w:r>
      <w:r w:rsidRPr="00EA0B7A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101學年度教師評審委員會</w:t>
      </w:r>
      <w:r w:rsidRPr="00EA0B7A">
        <w:rPr>
          <w:rFonts w:ascii="標楷體" w:eastAsia="標楷體" w:hAnsi="標楷體" w:hint="eastAsia"/>
          <w:sz w:val="20"/>
        </w:rPr>
        <w:t>第</w:t>
      </w:r>
      <w:r>
        <w:rPr>
          <w:rFonts w:ascii="標楷體" w:eastAsia="標楷體" w:hAnsi="標楷體" w:hint="eastAsia"/>
          <w:sz w:val="20"/>
        </w:rPr>
        <w:t>1-</w:t>
      </w:r>
      <w:r w:rsidR="00891B15">
        <w:rPr>
          <w:rFonts w:ascii="標楷體" w:eastAsia="標楷體" w:hAnsi="標楷體" w:hint="eastAsia"/>
          <w:sz w:val="20"/>
        </w:rPr>
        <w:t>3</w:t>
      </w:r>
      <w:r w:rsidRPr="00EA0B7A">
        <w:rPr>
          <w:rFonts w:ascii="標楷體" w:eastAsia="標楷體" w:hAnsi="標楷體" w:hint="eastAsia"/>
          <w:sz w:val="20"/>
        </w:rPr>
        <w:t>次會議修正通過</w:t>
      </w:r>
    </w:p>
    <w:p w14:paraId="6ED59656" w14:textId="77777777" w:rsidR="00A17368" w:rsidRPr="005D557C" w:rsidRDefault="00A17368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5D557C">
        <w:rPr>
          <w:rFonts w:ascii="標楷體" w:eastAsia="標楷體" w:hAnsi="標楷體"/>
          <w:sz w:val="20"/>
          <w:szCs w:val="20"/>
        </w:rPr>
        <w:t>10</w:t>
      </w:r>
      <w:r w:rsidRPr="005D557C">
        <w:rPr>
          <w:rFonts w:ascii="標楷體" w:eastAsia="標楷體" w:hAnsi="標楷體" w:hint="eastAsia"/>
          <w:sz w:val="20"/>
          <w:szCs w:val="20"/>
        </w:rPr>
        <w:t>1</w:t>
      </w:r>
      <w:r w:rsidRPr="005D557C">
        <w:rPr>
          <w:rFonts w:ascii="標楷體" w:eastAsia="標楷體" w:hAnsi="標楷體"/>
          <w:sz w:val="20"/>
          <w:szCs w:val="20"/>
        </w:rPr>
        <w:t>.0</w:t>
      </w:r>
      <w:r w:rsidRPr="005D557C">
        <w:rPr>
          <w:rFonts w:ascii="標楷體" w:eastAsia="標楷體" w:hAnsi="標楷體" w:hint="eastAsia"/>
          <w:sz w:val="20"/>
          <w:szCs w:val="20"/>
        </w:rPr>
        <w:t>6</w:t>
      </w:r>
      <w:r w:rsidRPr="005D557C">
        <w:rPr>
          <w:rFonts w:ascii="標楷體" w:eastAsia="標楷體" w:hAnsi="標楷體"/>
          <w:sz w:val="20"/>
          <w:szCs w:val="20"/>
        </w:rPr>
        <w:t>.</w:t>
      </w:r>
      <w:r w:rsidRPr="005D557C">
        <w:rPr>
          <w:rFonts w:ascii="標楷體" w:eastAsia="標楷體" w:hAnsi="標楷體" w:hint="eastAsia"/>
          <w:sz w:val="20"/>
          <w:szCs w:val="20"/>
        </w:rPr>
        <w:t>29</w:t>
      </w:r>
      <w:r w:rsidRPr="005D557C">
        <w:rPr>
          <w:rFonts w:ascii="標楷體" w:eastAsia="標楷體" w:hAnsi="標楷體"/>
          <w:sz w:val="20"/>
          <w:szCs w:val="20"/>
        </w:rPr>
        <w:t xml:space="preserve"> </w:t>
      </w:r>
      <w:r w:rsidRPr="005D557C">
        <w:rPr>
          <w:rFonts w:ascii="標楷體" w:eastAsia="標楷體" w:hAnsi="標楷體" w:hint="eastAsia"/>
          <w:sz w:val="20"/>
          <w:szCs w:val="20"/>
        </w:rPr>
        <w:t>處秘法字第</w:t>
      </w:r>
      <w:r w:rsidRPr="005D557C">
        <w:rPr>
          <w:rFonts w:ascii="標楷體" w:eastAsia="標楷體" w:hAnsi="標楷體"/>
          <w:sz w:val="20"/>
          <w:szCs w:val="20"/>
        </w:rPr>
        <w:t>10</w:t>
      </w:r>
      <w:r w:rsidRPr="005D557C">
        <w:rPr>
          <w:rFonts w:ascii="標楷體" w:eastAsia="標楷體" w:hAnsi="標楷體" w:hint="eastAsia"/>
          <w:sz w:val="20"/>
          <w:szCs w:val="20"/>
        </w:rPr>
        <w:t>1</w:t>
      </w:r>
      <w:r w:rsidRPr="005D557C">
        <w:rPr>
          <w:rFonts w:ascii="標楷體" w:eastAsia="標楷體" w:hAnsi="標楷體"/>
          <w:sz w:val="20"/>
          <w:szCs w:val="20"/>
        </w:rPr>
        <w:t>00000</w:t>
      </w:r>
      <w:r w:rsidRPr="005D557C">
        <w:rPr>
          <w:rFonts w:ascii="標楷體" w:eastAsia="標楷體" w:hAnsi="標楷體" w:hint="eastAsia"/>
          <w:sz w:val="20"/>
          <w:szCs w:val="20"/>
        </w:rPr>
        <w:t>57號函公布</w:t>
      </w:r>
    </w:p>
    <w:p w14:paraId="12F55AC7" w14:textId="77777777" w:rsidR="00C55BFA" w:rsidRPr="005D557C" w:rsidRDefault="00C55BFA" w:rsidP="00192424">
      <w:pPr>
        <w:spacing w:line="280" w:lineRule="exact"/>
        <w:ind w:leftChars="-6" w:left="196" w:hangingChars="105" w:hanging="210"/>
        <w:jc w:val="right"/>
        <w:rPr>
          <w:rFonts w:ascii="標楷體" w:eastAsia="標楷體" w:hAnsi="標楷體"/>
          <w:sz w:val="20"/>
        </w:rPr>
      </w:pPr>
      <w:r w:rsidRPr="005D557C">
        <w:rPr>
          <w:rFonts w:ascii="標楷體" w:eastAsia="標楷體" w:hAnsi="標楷體" w:hint="eastAsia"/>
          <w:sz w:val="20"/>
        </w:rPr>
        <w:t>105.11.16 105學年度校教師評審委員會第3次會議通過</w:t>
      </w:r>
    </w:p>
    <w:p w14:paraId="69A84FBE" w14:textId="77777777" w:rsidR="00C55BFA" w:rsidRPr="005D557C" w:rsidRDefault="00C55BFA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280" w:lineRule="exact"/>
        <w:ind w:firstLine="4321"/>
        <w:jc w:val="right"/>
        <w:rPr>
          <w:rFonts w:ascii="標楷體" w:eastAsia="標楷體" w:hAnsi="標楷體"/>
          <w:sz w:val="20"/>
        </w:rPr>
      </w:pPr>
      <w:r w:rsidRPr="005D557C">
        <w:rPr>
          <w:rFonts w:ascii="標楷體" w:eastAsia="標楷體" w:hAnsi="標楷體" w:hint="eastAsia"/>
          <w:sz w:val="20"/>
        </w:rPr>
        <w:t>105</w:t>
      </w:r>
      <w:r w:rsidRPr="005D557C">
        <w:rPr>
          <w:rFonts w:ascii="標楷體" w:eastAsia="標楷體" w:hAnsi="標楷體"/>
          <w:sz w:val="20"/>
        </w:rPr>
        <w:t>.</w:t>
      </w:r>
      <w:r w:rsidRPr="005D557C">
        <w:rPr>
          <w:rFonts w:ascii="標楷體" w:eastAsia="標楷體" w:hAnsi="標楷體" w:hint="eastAsia"/>
          <w:sz w:val="20"/>
        </w:rPr>
        <w:t>12</w:t>
      </w:r>
      <w:r w:rsidRPr="005D557C">
        <w:rPr>
          <w:rFonts w:ascii="標楷體" w:eastAsia="標楷體" w:hAnsi="標楷體"/>
          <w:sz w:val="20"/>
        </w:rPr>
        <w:t>.</w:t>
      </w:r>
      <w:r w:rsidR="00FE1871" w:rsidRPr="005D557C">
        <w:rPr>
          <w:rFonts w:ascii="標楷體" w:eastAsia="標楷體" w:hAnsi="標楷體" w:hint="eastAsia"/>
          <w:sz w:val="20"/>
        </w:rPr>
        <w:t>05</w:t>
      </w:r>
      <w:r w:rsidRPr="005D557C">
        <w:rPr>
          <w:rFonts w:ascii="標楷體" w:eastAsia="標楷體" w:hAnsi="標楷體"/>
          <w:sz w:val="20"/>
        </w:rPr>
        <w:t xml:space="preserve"> </w:t>
      </w:r>
      <w:r w:rsidRPr="005D557C">
        <w:rPr>
          <w:rFonts w:ascii="標楷體" w:eastAsia="標楷體" w:hAnsi="標楷體" w:hint="eastAsia"/>
          <w:sz w:val="20"/>
        </w:rPr>
        <w:t>處</w:t>
      </w:r>
      <w:r w:rsidRPr="005D557C">
        <w:rPr>
          <w:rFonts w:ascii="標楷體" w:eastAsia="標楷體" w:hAnsi="標楷體"/>
          <w:sz w:val="20"/>
        </w:rPr>
        <w:t>秘</w:t>
      </w:r>
      <w:r w:rsidRPr="005D557C">
        <w:rPr>
          <w:rFonts w:ascii="標楷體" w:eastAsia="標楷體" w:hAnsi="標楷體" w:hint="eastAsia"/>
          <w:sz w:val="20"/>
        </w:rPr>
        <w:t>法</w:t>
      </w:r>
      <w:r w:rsidRPr="005D557C">
        <w:rPr>
          <w:rFonts w:ascii="標楷體" w:eastAsia="標楷體" w:hAnsi="標楷體"/>
          <w:sz w:val="20"/>
        </w:rPr>
        <w:t>字第</w:t>
      </w:r>
      <w:r w:rsidRPr="005D557C">
        <w:rPr>
          <w:rFonts w:ascii="標楷體" w:eastAsia="標楷體" w:hAnsi="標楷體" w:hint="eastAsia"/>
          <w:sz w:val="20"/>
        </w:rPr>
        <w:t>1050000039</w:t>
      </w:r>
      <w:r w:rsidRPr="005D557C">
        <w:rPr>
          <w:rFonts w:ascii="標楷體" w:eastAsia="標楷體" w:hAnsi="標楷體"/>
          <w:sz w:val="20"/>
        </w:rPr>
        <w:t>號函公布</w:t>
      </w:r>
    </w:p>
    <w:p w14:paraId="790828DA" w14:textId="77777777" w:rsidR="00C83F29" w:rsidRPr="005D557C" w:rsidRDefault="00C83F29" w:rsidP="00192424">
      <w:pPr>
        <w:spacing w:line="280" w:lineRule="exact"/>
        <w:ind w:leftChars="-6" w:left="196" w:hangingChars="105" w:hanging="210"/>
        <w:jc w:val="right"/>
        <w:rPr>
          <w:rFonts w:ascii="標楷體" w:eastAsia="標楷體" w:hAnsi="標楷體"/>
          <w:sz w:val="20"/>
        </w:rPr>
      </w:pPr>
      <w:r w:rsidRPr="005D557C">
        <w:rPr>
          <w:rFonts w:ascii="標楷體" w:eastAsia="標楷體" w:hAnsi="標楷體" w:hint="eastAsia"/>
          <w:sz w:val="20"/>
        </w:rPr>
        <w:t>106.11.10 106學年度校教師評審委員會第3次會議修正通過</w:t>
      </w:r>
    </w:p>
    <w:p w14:paraId="49142490" w14:textId="77777777" w:rsidR="00192424" w:rsidRPr="005D557C" w:rsidRDefault="00192424" w:rsidP="0019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280" w:lineRule="exact"/>
        <w:ind w:firstLine="4321"/>
        <w:jc w:val="right"/>
        <w:rPr>
          <w:rFonts w:ascii="標楷體" w:eastAsia="標楷體" w:hAnsi="標楷體"/>
          <w:sz w:val="20"/>
        </w:rPr>
      </w:pPr>
      <w:r w:rsidRPr="005D557C">
        <w:rPr>
          <w:rFonts w:ascii="標楷體" w:eastAsia="標楷體" w:hAnsi="標楷體" w:hint="eastAsia"/>
          <w:sz w:val="20"/>
        </w:rPr>
        <w:t>106</w:t>
      </w:r>
      <w:r w:rsidRPr="005D557C">
        <w:rPr>
          <w:rFonts w:ascii="標楷體" w:eastAsia="標楷體" w:hAnsi="標楷體"/>
          <w:sz w:val="20"/>
        </w:rPr>
        <w:t>.</w:t>
      </w:r>
      <w:r w:rsidRPr="005D557C">
        <w:rPr>
          <w:rFonts w:ascii="標楷體" w:eastAsia="標楷體" w:hAnsi="標楷體" w:hint="eastAsia"/>
          <w:sz w:val="20"/>
        </w:rPr>
        <w:t>11</w:t>
      </w:r>
      <w:r w:rsidRPr="005D557C">
        <w:rPr>
          <w:rFonts w:ascii="標楷體" w:eastAsia="標楷體" w:hAnsi="標楷體"/>
          <w:sz w:val="20"/>
        </w:rPr>
        <w:t>.</w:t>
      </w:r>
      <w:r w:rsidRPr="005D557C">
        <w:rPr>
          <w:rFonts w:ascii="標楷體" w:eastAsia="標楷體" w:hAnsi="標楷體" w:hint="eastAsia"/>
          <w:sz w:val="20"/>
        </w:rPr>
        <w:t>21</w:t>
      </w:r>
      <w:r w:rsidRPr="005D557C">
        <w:rPr>
          <w:rFonts w:ascii="標楷體" w:eastAsia="標楷體" w:hAnsi="標楷體"/>
          <w:sz w:val="20"/>
        </w:rPr>
        <w:t xml:space="preserve"> </w:t>
      </w:r>
      <w:r w:rsidRPr="005D557C">
        <w:rPr>
          <w:rFonts w:ascii="標楷體" w:eastAsia="標楷體" w:hAnsi="標楷體" w:hint="eastAsia"/>
          <w:sz w:val="20"/>
        </w:rPr>
        <w:t>處</w:t>
      </w:r>
      <w:r w:rsidRPr="005D557C">
        <w:rPr>
          <w:rFonts w:ascii="標楷體" w:eastAsia="標楷體" w:hAnsi="標楷體"/>
          <w:sz w:val="20"/>
        </w:rPr>
        <w:t>秘</w:t>
      </w:r>
      <w:r w:rsidRPr="005D557C">
        <w:rPr>
          <w:rFonts w:ascii="標楷體" w:eastAsia="標楷體" w:hAnsi="標楷體" w:hint="eastAsia"/>
          <w:sz w:val="20"/>
        </w:rPr>
        <w:t>法</w:t>
      </w:r>
      <w:r w:rsidRPr="005D557C">
        <w:rPr>
          <w:rFonts w:ascii="標楷體" w:eastAsia="標楷體" w:hAnsi="標楷體"/>
          <w:sz w:val="20"/>
        </w:rPr>
        <w:t>字第</w:t>
      </w:r>
      <w:r w:rsidRPr="005D557C">
        <w:rPr>
          <w:rFonts w:ascii="標楷體" w:eastAsia="標楷體" w:hAnsi="標楷體" w:hint="eastAsia"/>
          <w:sz w:val="20"/>
        </w:rPr>
        <w:t>1060000052</w:t>
      </w:r>
      <w:r w:rsidRPr="005D557C">
        <w:rPr>
          <w:rFonts w:ascii="標楷體" w:eastAsia="標楷體" w:hAnsi="標楷體"/>
          <w:sz w:val="20"/>
        </w:rPr>
        <w:t>號函公布</w:t>
      </w:r>
    </w:p>
    <w:p w14:paraId="24CB7B69" w14:textId="77777777" w:rsidR="001F43C1" w:rsidRPr="00CF6539" w:rsidRDefault="001F43C1" w:rsidP="001F43C1">
      <w:pPr>
        <w:tabs>
          <w:tab w:val="left" w:pos="0"/>
          <w:tab w:val="left" w:pos="543"/>
          <w:tab w:val="left" w:pos="1263"/>
          <w:tab w:val="left" w:pos="1983"/>
          <w:tab w:val="left" w:pos="2703"/>
          <w:tab w:val="left" w:pos="3423"/>
          <w:tab w:val="left" w:pos="4143"/>
          <w:tab w:val="left" w:pos="4863"/>
        </w:tabs>
        <w:autoSpaceDE w:val="0"/>
        <w:autoSpaceDN w:val="0"/>
        <w:adjustRightInd w:val="0"/>
        <w:spacing w:line="300" w:lineRule="exact"/>
        <w:jc w:val="right"/>
        <w:rPr>
          <w:rFonts w:ascii="標楷體" w:eastAsia="標楷體" w:hAnsi="標楷體"/>
          <w:kern w:val="0"/>
          <w:sz w:val="20"/>
        </w:rPr>
      </w:pPr>
      <w:r w:rsidRPr="00CF6539">
        <w:rPr>
          <w:rFonts w:ascii="標楷體" w:eastAsia="標楷體" w:hAnsi="標楷體" w:hint="eastAsia"/>
          <w:sz w:val="20"/>
        </w:rPr>
        <w:t>10</w:t>
      </w:r>
      <w:r>
        <w:rPr>
          <w:rFonts w:ascii="標楷體" w:eastAsia="標楷體" w:hAnsi="標楷體" w:hint="eastAsia"/>
          <w:sz w:val="20"/>
        </w:rPr>
        <w:t>8</w:t>
      </w:r>
      <w:r w:rsidRPr="00CF6539">
        <w:rPr>
          <w:rFonts w:ascii="標楷體" w:eastAsia="標楷體" w:hAnsi="標楷體"/>
          <w:sz w:val="20"/>
        </w:rPr>
        <w:t>.</w:t>
      </w:r>
      <w:r>
        <w:rPr>
          <w:rFonts w:ascii="標楷體" w:eastAsia="標楷體" w:hAnsi="標楷體" w:hint="eastAsia"/>
          <w:sz w:val="20"/>
        </w:rPr>
        <w:t>5</w:t>
      </w:r>
      <w:r w:rsidRPr="00CF6539">
        <w:rPr>
          <w:rFonts w:ascii="標楷體" w:eastAsia="標楷體" w:hAnsi="標楷體"/>
          <w:sz w:val="20"/>
        </w:rPr>
        <w:t>.</w:t>
      </w:r>
      <w:r>
        <w:rPr>
          <w:rFonts w:ascii="標楷體" w:eastAsia="標楷體" w:hAnsi="標楷體" w:hint="eastAsia"/>
          <w:sz w:val="20"/>
        </w:rPr>
        <w:t>22</w:t>
      </w:r>
      <w:r w:rsidRPr="00CF6539">
        <w:rPr>
          <w:rFonts w:ascii="標楷體" w:eastAsia="標楷體" w:hAnsi="標楷體" w:hint="eastAsia"/>
          <w:sz w:val="20"/>
        </w:rPr>
        <w:t xml:space="preserve"> </w:t>
      </w:r>
      <w:r w:rsidR="00503B9B" w:rsidRPr="00CF6539">
        <w:rPr>
          <w:rFonts w:ascii="標楷體" w:eastAsia="標楷體" w:hAnsi="標楷體" w:hint="eastAsia"/>
          <w:sz w:val="20"/>
        </w:rPr>
        <w:t>校教師評審委員會</w:t>
      </w:r>
      <w:r w:rsidRPr="00CF6539">
        <w:rPr>
          <w:rFonts w:ascii="標楷體" w:eastAsia="標楷體" w:hAnsi="標楷體" w:hint="eastAsia"/>
          <w:sz w:val="20"/>
        </w:rPr>
        <w:t>10</w:t>
      </w:r>
      <w:r>
        <w:rPr>
          <w:rFonts w:ascii="標楷體" w:eastAsia="標楷體" w:hAnsi="標楷體" w:hint="eastAsia"/>
          <w:sz w:val="20"/>
        </w:rPr>
        <w:t>8</w:t>
      </w:r>
      <w:r w:rsidRPr="00CF6539">
        <w:rPr>
          <w:rFonts w:ascii="標楷體" w:eastAsia="標楷體" w:hAnsi="標楷體"/>
          <w:sz w:val="20"/>
        </w:rPr>
        <w:t>學年度</w:t>
      </w:r>
      <w:r w:rsidRPr="00CF6539">
        <w:rPr>
          <w:rFonts w:ascii="標楷體" w:eastAsia="標楷體" w:hAnsi="標楷體" w:hint="eastAsia"/>
          <w:sz w:val="20"/>
        </w:rPr>
        <w:t>第</w:t>
      </w:r>
      <w:r>
        <w:rPr>
          <w:rFonts w:ascii="標楷體" w:eastAsia="標楷體" w:hAnsi="標楷體" w:hint="eastAsia"/>
          <w:sz w:val="20"/>
        </w:rPr>
        <w:t>1-2</w:t>
      </w:r>
      <w:r w:rsidRPr="00CF6539">
        <w:rPr>
          <w:rFonts w:ascii="標楷體" w:eastAsia="標楷體" w:hAnsi="標楷體" w:hint="eastAsia"/>
          <w:sz w:val="20"/>
        </w:rPr>
        <w:t>次</w:t>
      </w:r>
      <w:r w:rsidRPr="00CF6539">
        <w:rPr>
          <w:rFonts w:ascii="標楷體" w:eastAsia="標楷體" w:hAnsi="標楷體"/>
          <w:sz w:val="20"/>
        </w:rPr>
        <w:t>會</w:t>
      </w:r>
      <w:r w:rsidRPr="00CF6539">
        <w:rPr>
          <w:rFonts w:ascii="標楷體" w:eastAsia="標楷體" w:hAnsi="標楷體" w:hint="eastAsia"/>
          <w:sz w:val="20"/>
        </w:rPr>
        <w:t>議</w:t>
      </w:r>
      <w:r w:rsidRPr="00CF6539">
        <w:rPr>
          <w:rFonts w:ascii="標楷體" w:eastAsia="標楷體" w:hAnsi="標楷體"/>
          <w:sz w:val="20"/>
        </w:rPr>
        <w:t>修正</w:t>
      </w:r>
      <w:r w:rsidRPr="00CF6539">
        <w:rPr>
          <w:rFonts w:ascii="標楷體" w:eastAsia="標楷體" w:hAnsi="標楷體" w:hint="eastAsia"/>
          <w:sz w:val="20"/>
        </w:rPr>
        <w:t>通過</w:t>
      </w:r>
    </w:p>
    <w:p w14:paraId="2D4A2F7B" w14:textId="77777777" w:rsidR="0042549E" w:rsidRDefault="0042549E" w:rsidP="00425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300" w:lineRule="exact"/>
        <w:ind w:firstLine="4321"/>
        <w:jc w:val="right"/>
        <w:rPr>
          <w:rFonts w:ascii="標楷體" w:eastAsia="標楷體" w:hAnsi="標楷體"/>
          <w:sz w:val="20"/>
        </w:rPr>
      </w:pPr>
      <w:r w:rsidRPr="00B40D94">
        <w:rPr>
          <w:rFonts w:ascii="標楷體" w:eastAsia="標楷體" w:hAnsi="標楷體" w:hint="eastAsia"/>
          <w:sz w:val="20"/>
        </w:rPr>
        <w:t>108</w:t>
      </w:r>
      <w:r w:rsidRPr="00B40D94">
        <w:rPr>
          <w:rFonts w:ascii="標楷體" w:eastAsia="標楷體" w:hAnsi="標楷體"/>
          <w:sz w:val="20"/>
        </w:rPr>
        <w:t>.</w:t>
      </w:r>
      <w:r w:rsidRPr="00B40D94">
        <w:rPr>
          <w:rFonts w:ascii="標楷體" w:eastAsia="標楷體" w:hAnsi="標楷體" w:hint="eastAsia"/>
          <w:sz w:val="20"/>
        </w:rPr>
        <w:t>6</w:t>
      </w:r>
      <w:r w:rsidRPr="00B40D94">
        <w:rPr>
          <w:rFonts w:ascii="標楷體" w:eastAsia="標楷體" w:hAnsi="標楷體"/>
          <w:sz w:val="20"/>
        </w:rPr>
        <w:t>.18</w:t>
      </w:r>
      <w:r w:rsidRPr="00B40D94">
        <w:rPr>
          <w:rFonts w:ascii="標楷體" w:eastAsia="標楷體" w:hAnsi="標楷體" w:hint="eastAsia"/>
          <w:sz w:val="20"/>
        </w:rPr>
        <w:t xml:space="preserve"> 處</w:t>
      </w:r>
      <w:r w:rsidRPr="00B40D94">
        <w:rPr>
          <w:rFonts w:ascii="標楷體" w:eastAsia="標楷體" w:hAnsi="標楷體"/>
          <w:sz w:val="20"/>
        </w:rPr>
        <w:t>秘</w:t>
      </w:r>
      <w:r w:rsidRPr="00B40D94">
        <w:rPr>
          <w:rFonts w:ascii="標楷體" w:eastAsia="標楷體" w:hAnsi="標楷體" w:hint="eastAsia"/>
          <w:sz w:val="20"/>
        </w:rPr>
        <w:t>法</w:t>
      </w:r>
      <w:r w:rsidRPr="00B40D94">
        <w:rPr>
          <w:rFonts w:ascii="標楷體" w:eastAsia="標楷體" w:hAnsi="標楷體"/>
          <w:sz w:val="20"/>
        </w:rPr>
        <w:t>字第</w:t>
      </w:r>
      <w:r w:rsidRPr="00B40D94">
        <w:rPr>
          <w:rFonts w:ascii="標楷體" w:eastAsia="標楷體" w:hAnsi="標楷體" w:hint="eastAsia"/>
          <w:sz w:val="20"/>
        </w:rPr>
        <w:t>1080000</w:t>
      </w:r>
      <w:r w:rsidRPr="00B40D94">
        <w:rPr>
          <w:rFonts w:ascii="標楷體" w:eastAsia="標楷體" w:hAnsi="標楷體"/>
          <w:sz w:val="20"/>
        </w:rPr>
        <w:t>018號函公布</w:t>
      </w:r>
    </w:p>
    <w:p w14:paraId="120C4E57" w14:textId="77777777" w:rsidR="00EC5382" w:rsidRPr="00D504DC" w:rsidRDefault="00EC5382" w:rsidP="00EC5382">
      <w:pPr>
        <w:tabs>
          <w:tab w:val="left" w:pos="0"/>
          <w:tab w:val="left" w:pos="543"/>
          <w:tab w:val="left" w:pos="1263"/>
          <w:tab w:val="left" w:pos="1983"/>
          <w:tab w:val="left" w:pos="2703"/>
          <w:tab w:val="left" w:pos="3423"/>
          <w:tab w:val="left" w:pos="4143"/>
          <w:tab w:val="left" w:pos="4863"/>
        </w:tabs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</w:rPr>
      </w:pPr>
      <w:r w:rsidRPr="00D504DC">
        <w:rPr>
          <w:rFonts w:ascii="標楷體" w:eastAsia="標楷體" w:hAnsi="標楷體" w:hint="eastAsia"/>
          <w:sz w:val="20"/>
        </w:rPr>
        <w:t>1</w:t>
      </w:r>
      <w:r>
        <w:rPr>
          <w:rFonts w:ascii="標楷體" w:eastAsia="標楷體" w:hAnsi="標楷體" w:hint="eastAsia"/>
          <w:sz w:val="20"/>
        </w:rPr>
        <w:t>11</w:t>
      </w:r>
      <w:r w:rsidRPr="00D504DC">
        <w:rPr>
          <w:rFonts w:ascii="標楷體" w:eastAsia="標楷體" w:hAnsi="標楷體"/>
          <w:sz w:val="20"/>
        </w:rPr>
        <w:t>.</w:t>
      </w:r>
      <w:r>
        <w:rPr>
          <w:rFonts w:ascii="標楷體" w:eastAsia="標楷體" w:hAnsi="標楷體" w:hint="eastAsia"/>
          <w:sz w:val="20"/>
        </w:rPr>
        <w:t>11</w:t>
      </w:r>
      <w:r w:rsidRPr="00D504DC">
        <w:rPr>
          <w:rFonts w:ascii="標楷體" w:eastAsia="標楷體" w:hAnsi="標楷體"/>
          <w:sz w:val="20"/>
        </w:rPr>
        <w:t>.</w:t>
      </w:r>
      <w:r>
        <w:rPr>
          <w:rFonts w:ascii="標楷體" w:eastAsia="標楷體" w:hAnsi="標楷體" w:hint="eastAsia"/>
          <w:sz w:val="20"/>
        </w:rPr>
        <w:t>18</w:t>
      </w:r>
      <w:r w:rsidRPr="00D504DC">
        <w:rPr>
          <w:rFonts w:ascii="標楷體" w:eastAsia="標楷體" w:hAnsi="標楷體" w:hint="eastAsia"/>
          <w:sz w:val="20"/>
        </w:rPr>
        <w:t xml:space="preserve"> 校教師評審委員會1</w:t>
      </w:r>
      <w:r>
        <w:rPr>
          <w:rFonts w:ascii="標楷體" w:eastAsia="標楷體" w:hAnsi="標楷體" w:hint="eastAsia"/>
          <w:sz w:val="20"/>
        </w:rPr>
        <w:t>11</w:t>
      </w:r>
      <w:r w:rsidRPr="00D504DC">
        <w:rPr>
          <w:rFonts w:ascii="標楷體" w:eastAsia="標楷體" w:hAnsi="標楷體"/>
          <w:sz w:val="20"/>
        </w:rPr>
        <w:t>學年度</w:t>
      </w:r>
      <w:r w:rsidRPr="00D504DC">
        <w:rPr>
          <w:rFonts w:ascii="標楷體" w:eastAsia="標楷體" w:hAnsi="標楷體" w:hint="eastAsia"/>
          <w:sz w:val="20"/>
        </w:rPr>
        <w:t>第</w:t>
      </w:r>
      <w:r>
        <w:rPr>
          <w:rFonts w:ascii="標楷體" w:eastAsia="標楷體" w:hAnsi="標楷體" w:hint="eastAsia"/>
          <w:sz w:val="20"/>
        </w:rPr>
        <w:t>3</w:t>
      </w:r>
      <w:r w:rsidRPr="00D504DC">
        <w:rPr>
          <w:rFonts w:ascii="標楷體" w:eastAsia="標楷體" w:hAnsi="標楷體" w:hint="eastAsia"/>
          <w:sz w:val="20"/>
        </w:rPr>
        <w:t>次</w:t>
      </w:r>
      <w:r w:rsidRPr="00D504DC">
        <w:rPr>
          <w:rFonts w:ascii="標楷體" w:eastAsia="標楷體" w:hAnsi="標楷體"/>
          <w:sz w:val="20"/>
        </w:rPr>
        <w:t>會</w:t>
      </w:r>
      <w:r w:rsidRPr="00D504DC">
        <w:rPr>
          <w:rFonts w:ascii="標楷體" w:eastAsia="標楷體" w:hAnsi="標楷體" w:hint="eastAsia"/>
          <w:sz w:val="20"/>
        </w:rPr>
        <w:t>議</w:t>
      </w:r>
      <w:r w:rsidRPr="00D504DC">
        <w:rPr>
          <w:rFonts w:ascii="標楷體" w:eastAsia="標楷體" w:hAnsi="標楷體"/>
          <w:sz w:val="20"/>
        </w:rPr>
        <w:t>修正</w:t>
      </w:r>
      <w:r w:rsidRPr="00D504DC">
        <w:rPr>
          <w:rFonts w:ascii="標楷體" w:eastAsia="標楷體" w:hAnsi="標楷體" w:hint="eastAsia"/>
          <w:sz w:val="20"/>
        </w:rPr>
        <w:t>通過</w:t>
      </w:r>
    </w:p>
    <w:p w14:paraId="7D260C1C" w14:textId="77777777" w:rsidR="00191FF2" w:rsidRDefault="00191FF2" w:rsidP="00191F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napToGrid w:val="0"/>
        <w:ind w:firstLine="4321"/>
        <w:jc w:val="right"/>
        <w:rPr>
          <w:rFonts w:ascii="標楷體" w:eastAsia="標楷體" w:hAnsi="標楷體"/>
          <w:sz w:val="20"/>
        </w:rPr>
      </w:pPr>
      <w:r w:rsidRPr="00D504DC">
        <w:rPr>
          <w:rFonts w:ascii="標楷體" w:eastAsia="標楷體" w:hAnsi="標楷體" w:hint="eastAsia"/>
          <w:sz w:val="20"/>
        </w:rPr>
        <w:t>1</w:t>
      </w:r>
      <w:r>
        <w:rPr>
          <w:rFonts w:ascii="標楷體" w:eastAsia="標楷體" w:hAnsi="標楷體" w:hint="eastAsia"/>
          <w:sz w:val="20"/>
        </w:rPr>
        <w:t>11</w:t>
      </w:r>
      <w:r w:rsidRPr="00D504DC">
        <w:rPr>
          <w:rFonts w:ascii="標楷體" w:eastAsia="標楷體" w:hAnsi="標楷體"/>
          <w:sz w:val="20"/>
        </w:rPr>
        <w:t>.</w:t>
      </w:r>
      <w:r w:rsidRPr="00AC35CA">
        <w:rPr>
          <w:rFonts w:ascii="標楷體" w:eastAsia="標楷體" w:hAnsi="標楷體"/>
          <w:sz w:val="20"/>
        </w:rPr>
        <w:t>12</w:t>
      </w:r>
      <w:r w:rsidRPr="00D504DC">
        <w:rPr>
          <w:rFonts w:ascii="標楷體" w:eastAsia="標楷體" w:hAnsi="標楷體"/>
          <w:sz w:val="20"/>
        </w:rPr>
        <w:t>.</w:t>
      </w:r>
      <w:r w:rsidRPr="00AC35CA">
        <w:rPr>
          <w:rFonts w:ascii="標楷體" w:eastAsia="標楷體" w:hAnsi="標楷體"/>
          <w:sz w:val="20"/>
        </w:rPr>
        <w:t>01</w:t>
      </w:r>
      <w:r w:rsidRPr="00D504DC">
        <w:rPr>
          <w:rFonts w:ascii="標楷體" w:eastAsia="標楷體" w:hAnsi="標楷體" w:hint="eastAsia"/>
          <w:sz w:val="20"/>
        </w:rPr>
        <w:t xml:space="preserve"> 處</w:t>
      </w:r>
      <w:r w:rsidRPr="00D504DC">
        <w:rPr>
          <w:rFonts w:ascii="標楷體" w:eastAsia="標楷體" w:hAnsi="標楷體"/>
          <w:sz w:val="20"/>
        </w:rPr>
        <w:t>秘</w:t>
      </w:r>
      <w:r w:rsidRPr="00D504DC">
        <w:rPr>
          <w:rFonts w:ascii="標楷體" w:eastAsia="標楷體" w:hAnsi="標楷體" w:hint="eastAsia"/>
          <w:sz w:val="20"/>
        </w:rPr>
        <w:t>法</w:t>
      </w:r>
      <w:r w:rsidRPr="00D504DC">
        <w:rPr>
          <w:rFonts w:ascii="標楷體" w:eastAsia="標楷體" w:hAnsi="標楷體"/>
          <w:sz w:val="20"/>
        </w:rPr>
        <w:t>字第</w:t>
      </w:r>
      <w:r w:rsidRPr="00D504DC">
        <w:rPr>
          <w:rFonts w:ascii="標楷體" w:eastAsia="標楷體" w:hAnsi="標楷體" w:hint="eastAsia"/>
          <w:sz w:val="20"/>
        </w:rPr>
        <w:t>1</w:t>
      </w:r>
      <w:r>
        <w:rPr>
          <w:rFonts w:ascii="標楷體" w:eastAsia="標楷體" w:hAnsi="標楷體" w:hint="eastAsia"/>
          <w:sz w:val="20"/>
        </w:rPr>
        <w:t>11</w:t>
      </w:r>
      <w:r w:rsidRPr="00D504DC">
        <w:rPr>
          <w:rFonts w:ascii="標楷體" w:eastAsia="標楷體" w:hAnsi="標楷體" w:hint="eastAsia"/>
          <w:sz w:val="20"/>
        </w:rPr>
        <w:t>000</w:t>
      </w:r>
      <w:r w:rsidRPr="00AC35CA">
        <w:rPr>
          <w:rFonts w:ascii="標楷體" w:eastAsia="標楷體" w:hAnsi="標楷體"/>
          <w:sz w:val="20"/>
        </w:rPr>
        <w:t>0048</w:t>
      </w:r>
      <w:r w:rsidRPr="00D504DC">
        <w:rPr>
          <w:rFonts w:ascii="標楷體" w:eastAsia="標楷體" w:hAnsi="標楷體"/>
          <w:sz w:val="20"/>
        </w:rPr>
        <w:t>號函公布</w:t>
      </w:r>
    </w:p>
    <w:p w14:paraId="32530A32" w14:textId="77777777" w:rsidR="00F275C3" w:rsidRPr="00D8631D" w:rsidRDefault="00F275C3" w:rsidP="00F275C3">
      <w:pPr>
        <w:tabs>
          <w:tab w:val="left" w:pos="0"/>
          <w:tab w:val="left" w:pos="543"/>
          <w:tab w:val="left" w:pos="1263"/>
          <w:tab w:val="left" w:pos="1983"/>
          <w:tab w:val="left" w:pos="2703"/>
          <w:tab w:val="left" w:pos="3423"/>
          <w:tab w:val="left" w:pos="4143"/>
          <w:tab w:val="left" w:pos="4863"/>
        </w:tabs>
        <w:autoSpaceDE w:val="0"/>
        <w:autoSpaceDN w:val="0"/>
        <w:adjustRightInd w:val="0"/>
        <w:spacing w:line="300" w:lineRule="exact"/>
        <w:jc w:val="right"/>
        <w:rPr>
          <w:rFonts w:ascii="標楷體" w:eastAsia="標楷體" w:hAnsi="標楷體"/>
          <w:kern w:val="0"/>
          <w:sz w:val="20"/>
        </w:rPr>
      </w:pPr>
      <w:r w:rsidRPr="00D8631D">
        <w:rPr>
          <w:rFonts w:ascii="標楷體" w:eastAsia="標楷體" w:hAnsi="標楷體" w:hint="eastAsia"/>
          <w:sz w:val="20"/>
        </w:rPr>
        <w:t>113</w:t>
      </w:r>
      <w:r w:rsidRPr="00D8631D">
        <w:rPr>
          <w:rFonts w:ascii="標楷體" w:eastAsia="標楷體" w:hAnsi="標楷體"/>
          <w:sz w:val="20"/>
        </w:rPr>
        <w:t>.</w:t>
      </w:r>
      <w:r w:rsidRPr="00D8631D">
        <w:rPr>
          <w:rFonts w:ascii="標楷體" w:eastAsia="標楷體" w:hAnsi="標楷體" w:hint="eastAsia"/>
          <w:sz w:val="20"/>
        </w:rPr>
        <w:t>12</w:t>
      </w:r>
      <w:r w:rsidRPr="00D8631D">
        <w:rPr>
          <w:rFonts w:ascii="標楷體" w:eastAsia="標楷體" w:hAnsi="標楷體"/>
          <w:sz w:val="20"/>
        </w:rPr>
        <w:t>.</w:t>
      </w:r>
      <w:r w:rsidRPr="00D8631D">
        <w:rPr>
          <w:rFonts w:ascii="標楷體" w:eastAsia="標楷體" w:hAnsi="標楷體" w:hint="eastAsia"/>
          <w:sz w:val="20"/>
        </w:rPr>
        <w:t>27 校教師評審委員會113</w:t>
      </w:r>
      <w:r w:rsidRPr="00D8631D">
        <w:rPr>
          <w:rFonts w:ascii="標楷體" w:eastAsia="標楷體" w:hAnsi="標楷體"/>
          <w:sz w:val="20"/>
        </w:rPr>
        <w:t>學年度</w:t>
      </w:r>
      <w:r w:rsidRPr="00D8631D">
        <w:rPr>
          <w:rFonts w:ascii="標楷體" w:eastAsia="標楷體" w:hAnsi="標楷體" w:hint="eastAsia"/>
          <w:sz w:val="20"/>
        </w:rPr>
        <w:t>第4次</w:t>
      </w:r>
      <w:r w:rsidRPr="00D8631D">
        <w:rPr>
          <w:rFonts w:ascii="標楷體" w:eastAsia="標楷體" w:hAnsi="標楷體"/>
          <w:sz w:val="20"/>
        </w:rPr>
        <w:t>會</w:t>
      </w:r>
      <w:r w:rsidRPr="00D8631D">
        <w:rPr>
          <w:rFonts w:ascii="標楷體" w:eastAsia="標楷體" w:hAnsi="標楷體" w:hint="eastAsia"/>
          <w:sz w:val="20"/>
        </w:rPr>
        <w:t>議通過</w:t>
      </w:r>
    </w:p>
    <w:p w14:paraId="36BAF2D0" w14:textId="77777777" w:rsidR="00F275C3" w:rsidRDefault="00F275C3" w:rsidP="00F275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300" w:lineRule="exact"/>
        <w:ind w:firstLine="4321"/>
        <w:jc w:val="right"/>
        <w:rPr>
          <w:spacing w:val="-6"/>
        </w:rPr>
      </w:pPr>
      <w:r w:rsidRPr="00D8631D">
        <w:rPr>
          <w:rFonts w:ascii="標楷體" w:eastAsia="標楷體" w:hAnsi="標楷體" w:hint="eastAsia"/>
          <w:sz w:val="20"/>
        </w:rPr>
        <w:t>114</w:t>
      </w:r>
      <w:r w:rsidRPr="00D8631D">
        <w:rPr>
          <w:rFonts w:ascii="標楷體" w:eastAsia="標楷體" w:hAnsi="標楷體"/>
          <w:sz w:val="20"/>
        </w:rPr>
        <w:t>.</w:t>
      </w:r>
      <w:r w:rsidRPr="00D8631D">
        <w:rPr>
          <w:rFonts w:ascii="標楷體" w:eastAsia="標楷體" w:hAnsi="標楷體" w:hint="eastAsia"/>
          <w:sz w:val="20"/>
        </w:rPr>
        <w:t>01</w:t>
      </w:r>
      <w:r w:rsidRPr="00D8631D">
        <w:rPr>
          <w:rFonts w:ascii="標楷體" w:eastAsia="標楷體" w:hAnsi="標楷體"/>
          <w:sz w:val="20"/>
        </w:rPr>
        <w:t>.</w:t>
      </w:r>
      <w:r w:rsidRPr="00D8631D">
        <w:rPr>
          <w:rFonts w:ascii="標楷體" w:eastAsia="標楷體" w:hAnsi="標楷體" w:hint="eastAsia"/>
          <w:sz w:val="20"/>
        </w:rPr>
        <w:t>10 處</w:t>
      </w:r>
      <w:r w:rsidRPr="00D8631D">
        <w:rPr>
          <w:rFonts w:ascii="標楷體" w:eastAsia="標楷體" w:hAnsi="標楷體"/>
          <w:sz w:val="20"/>
        </w:rPr>
        <w:t>秘</w:t>
      </w:r>
      <w:r w:rsidRPr="00D8631D">
        <w:rPr>
          <w:rFonts w:ascii="標楷體" w:eastAsia="標楷體" w:hAnsi="標楷體" w:hint="eastAsia"/>
          <w:sz w:val="20"/>
        </w:rPr>
        <w:t>法</w:t>
      </w:r>
      <w:r w:rsidRPr="00D8631D">
        <w:rPr>
          <w:rFonts w:ascii="標楷體" w:eastAsia="標楷體" w:hAnsi="標楷體"/>
          <w:sz w:val="20"/>
        </w:rPr>
        <w:t>字第</w:t>
      </w:r>
      <w:r w:rsidRPr="00D8631D">
        <w:rPr>
          <w:rFonts w:ascii="標楷體" w:eastAsia="標楷體" w:hAnsi="標楷體" w:hint="eastAsia"/>
          <w:sz w:val="20"/>
        </w:rPr>
        <w:t>1140000005</w:t>
      </w:r>
      <w:r w:rsidRPr="00D8631D">
        <w:rPr>
          <w:rFonts w:ascii="標楷體" w:eastAsia="標楷體" w:hAnsi="標楷體"/>
          <w:sz w:val="20"/>
        </w:rPr>
        <w:t>號函公布</w:t>
      </w:r>
    </w:p>
    <w:p w14:paraId="2ED54E8D" w14:textId="77777777" w:rsidR="0097762E" w:rsidRPr="000E1376" w:rsidRDefault="0097762E" w:rsidP="0097762E">
      <w:pPr>
        <w:tabs>
          <w:tab w:val="left" w:pos="0"/>
          <w:tab w:val="left" w:pos="543"/>
          <w:tab w:val="left" w:pos="1263"/>
          <w:tab w:val="left" w:pos="1983"/>
          <w:tab w:val="left" w:pos="2703"/>
          <w:tab w:val="left" w:pos="3423"/>
          <w:tab w:val="left" w:pos="4143"/>
          <w:tab w:val="left" w:pos="4863"/>
        </w:tabs>
        <w:autoSpaceDE w:val="0"/>
        <w:autoSpaceDN w:val="0"/>
        <w:adjustRightInd w:val="0"/>
        <w:spacing w:line="300" w:lineRule="exact"/>
        <w:jc w:val="right"/>
        <w:rPr>
          <w:rFonts w:ascii="標楷體" w:eastAsia="標楷體" w:hAnsi="標楷體"/>
          <w:kern w:val="0"/>
          <w:sz w:val="20"/>
        </w:rPr>
      </w:pPr>
      <w:r w:rsidRPr="000E1376">
        <w:rPr>
          <w:rFonts w:ascii="標楷體" w:eastAsia="標楷體" w:hAnsi="標楷體" w:hint="eastAsia"/>
          <w:sz w:val="20"/>
        </w:rPr>
        <w:t>114</w:t>
      </w:r>
      <w:r w:rsidRPr="000E1376">
        <w:rPr>
          <w:rFonts w:ascii="標楷體" w:eastAsia="標楷體" w:hAnsi="標楷體"/>
          <w:sz w:val="20"/>
        </w:rPr>
        <w:t>.</w:t>
      </w:r>
      <w:r w:rsidRPr="000E1376">
        <w:rPr>
          <w:rFonts w:ascii="標楷體" w:eastAsia="標楷體" w:hAnsi="標楷體" w:hint="eastAsia"/>
          <w:sz w:val="20"/>
        </w:rPr>
        <w:t>08</w:t>
      </w:r>
      <w:r w:rsidRPr="000E1376">
        <w:rPr>
          <w:rFonts w:ascii="標楷體" w:eastAsia="標楷體" w:hAnsi="標楷體"/>
          <w:sz w:val="20"/>
        </w:rPr>
        <w:t>.</w:t>
      </w:r>
      <w:r w:rsidRPr="000E1376">
        <w:rPr>
          <w:rFonts w:ascii="標楷體" w:eastAsia="標楷體" w:hAnsi="標楷體" w:hint="eastAsia"/>
          <w:sz w:val="20"/>
        </w:rPr>
        <w:t>06 校教師評審委員會114</w:t>
      </w:r>
      <w:r w:rsidRPr="000E1376">
        <w:rPr>
          <w:rFonts w:ascii="標楷體" w:eastAsia="標楷體" w:hAnsi="標楷體"/>
          <w:sz w:val="20"/>
        </w:rPr>
        <w:t>學年度</w:t>
      </w:r>
      <w:r w:rsidRPr="000E1376">
        <w:rPr>
          <w:rFonts w:ascii="標楷體" w:eastAsia="標楷體" w:hAnsi="標楷體" w:hint="eastAsia"/>
          <w:sz w:val="20"/>
        </w:rPr>
        <w:t>第2次</w:t>
      </w:r>
      <w:r w:rsidRPr="000E1376">
        <w:rPr>
          <w:rFonts w:ascii="標楷體" w:eastAsia="標楷體" w:hAnsi="標楷體"/>
          <w:sz w:val="20"/>
        </w:rPr>
        <w:t>會</w:t>
      </w:r>
      <w:r w:rsidRPr="000E1376">
        <w:rPr>
          <w:rFonts w:ascii="標楷體" w:eastAsia="標楷體" w:hAnsi="標楷體" w:hint="eastAsia"/>
          <w:sz w:val="20"/>
        </w:rPr>
        <w:t>議通過</w:t>
      </w:r>
    </w:p>
    <w:p w14:paraId="483344EC" w14:textId="69D43E5F" w:rsidR="0097762E" w:rsidRDefault="0097762E" w:rsidP="009776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300" w:lineRule="exact"/>
        <w:ind w:firstLine="4321"/>
        <w:jc w:val="right"/>
        <w:rPr>
          <w:spacing w:val="-6"/>
        </w:rPr>
      </w:pPr>
      <w:r w:rsidRPr="000E1376">
        <w:rPr>
          <w:rFonts w:ascii="標楷體" w:eastAsia="標楷體" w:hAnsi="標楷體" w:hint="eastAsia"/>
          <w:sz w:val="20"/>
        </w:rPr>
        <w:t>114</w:t>
      </w:r>
      <w:r w:rsidRPr="000E1376">
        <w:rPr>
          <w:rFonts w:ascii="標楷體" w:eastAsia="標楷體" w:hAnsi="標楷體"/>
          <w:sz w:val="20"/>
        </w:rPr>
        <w:t>.</w:t>
      </w:r>
      <w:r w:rsidRPr="000E1376">
        <w:rPr>
          <w:rFonts w:ascii="標楷體" w:eastAsia="標楷體" w:hAnsi="標楷體" w:hint="eastAsia"/>
          <w:sz w:val="20"/>
        </w:rPr>
        <w:t>09</w:t>
      </w:r>
      <w:r w:rsidRPr="000E1376">
        <w:rPr>
          <w:rFonts w:ascii="標楷體" w:eastAsia="標楷體" w:hAnsi="標楷體"/>
          <w:sz w:val="20"/>
        </w:rPr>
        <w:t>.</w:t>
      </w:r>
      <w:r w:rsidRPr="000E1376">
        <w:rPr>
          <w:rFonts w:ascii="標楷體" w:eastAsia="標楷體" w:hAnsi="標楷體" w:hint="eastAsia"/>
          <w:sz w:val="20"/>
        </w:rPr>
        <w:t>0</w:t>
      </w:r>
      <w:r w:rsidR="0040464E">
        <w:rPr>
          <w:rFonts w:ascii="標楷體" w:eastAsia="標楷體" w:hAnsi="標楷體" w:hint="eastAsia"/>
          <w:sz w:val="20"/>
        </w:rPr>
        <w:t>3</w:t>
      </w:r>
      <w:r w:rsidRPr="000E1376">
        <w:rPr>
          <w:rFonts w:ascii="標楷體" w:eastAsia="標楷體" w:hAnsi="標楷體" w:hint="eastAsia"/>
          <w:sz w:val="20"/>
        </w:rPr>
        <w:t xml:space="preserve"> 處</w:t>
      </w:r>
      <w:r w:rsidRPr="000E1376">
        <w:rPr>
          <w:rFonts w:ascii="標楷體" w:eastAsia="標楷體" w:hAnsi="標楷體"/>
          <w:sz w:val="20"/>
        </w:rPr>
        <w:t>秘</w:t>
      </w:r>
      <w:r w:rsidRPr="000E1376">
        <w:rPr>
          <w:rFonts w:ascii="標楷體" w:eastAsia="標楷體" w:hAnsi="標楷體" w:hint="eastAsia"/>
          <w:sz w:val="20"/>
        </w:rPr>
        <w:t>法</w:t>
      </w:r>
      <w:r w:rsidRPr="000E1376">
        <w:rPr>
          <w:rFonts w:ascii="標楷體" w:eastAsia="標楷體" w:hAnsi="標楷體"/>
          <w:sz w:val="20"/>
        </w:rPr>
        <w:t>字第</w:t>
      </w:r>
      <w:r w:rsidRPr="000E1376">
        <w:rPr>
          <w:rFonts w:ascii="標楷體" w:eastAsia="標楷體" w:hAnsi="標楷體" w:hint="eastAsia"/>
          <w:sz w:val="20"/>
        </w:rPr>
        <w:t>1140000029</w:t>
      </w:r>
      <w:r w:rsidRPr="000E1376">
        <w:rPr>
          <w:rFonts w:ascii="標楷體" w:eastAsia="標楷體" w:hAnsi="標楷體"/>
          <w:sz w:val="20"/>
        </w:rPr>
        <w:t>號函公布</w:t>
      </w:r>
    </w:p>
    <w:p w14:paraId="0B989C31" w14:textId="77777777" w:rsidR="002751F1" w:rsidRPr="00807CEE" w:rsidRDefault="002751F1" w:rsidP="002751F1">
      <w:pPr>
        <w:spacing w:line="320" w:lineRule="exact"/>
        <w:ind w:right="11"/>
        <w:jc w:val="right"/>
        <w:rPr>
          <w:rFonts w:ascii="標楷體" w:eastAsia="標楷體" w:hAnsi="標楷體"/>
          <w:sz w:val="20"/>
        </w:rPr>
      </w:pPr>
      <w:bookmarkStart w:id="0" w:name="_Hlk214956132"/>
      <w:r w:rsidRPr="00807CEE"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 w:hint="eastAsia"/>
          <w:sz w:val="20"/>
        </w:rPr>
        <w:t>4</w:t>
      </w:r>
      <w:r w:rsidRPr="00807CEE">
        <w:rPr>
          <w:rFonts w:ascii="標楷體" w:eastAsia="標楷體" w:hAnsi="標楷體"/>
          <w:sz w:val="20"/>
        </w:rPr>
        <w:t>.11.1</w:t>
      </w:r>
      <w:r>
        <w:rPr>
          <w:rFonts w:ascii="標楷體" w:eastAsia="標楷體" w:hAnsi="標楷體" w:hint="eastAsia"/>
          <w:sz w:val="20"/>
        </w:rPr>
        <w:t>2</w:t>
      </w:r>
      <w:r w:rsidRPr="00807CEE">
        <w:rPr>
          <w:rFonts w:ascii="標楷體" w:eastAsia="標楷體" w:hAnsi="標楷體"/>
          <w:sz w:val="20"/>
        </w:rPr>
        <w:t xml:space="preserve"> </w:t>
      </w:r>
      <w:r w:rsidRPr="00807CEE">
        <w:rPr>
          <w:rFonts w:ascii="標楷體" w:eastAsia="標楷體" w:hAnsi="標楷體" w:hint="eastAsia"/>
          <w:sz w:val="20"/>
        </w:rPr>
        <w:t>校教師評審委員會</w:t>
      </w:r>
      <w:r w:rsidRPr="00807CEE"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 w:hint="eastAsia"/>
          <w:sz w:val="20"/>
        </w:rPr>
        <w:t>4</w:t>
      </w:r>
      <w:r w:rsidRPr="00807CEE">
        <w:rPr>
          <w:rFonts w:ascii="標楷體" w:eastAsia="標楷體" w:hAnsi="標楷體" w:hint="eastAsia"/>
          <w:sz w:val="20"/>
        </w:rPr>
        <w:t>學年度第</w:t>
      </w:r>
      <w:r w:rsidRPr="00807CEE">
        <w:rPr>
          <w:rFonts w:ascii="標楷體" w:eastAsia="標楷體" w:hAnsi="標楷體"/>
          <w:sz w:val="20"/>
        </w:rPr>
        <w:t>3</w:t>
      </w:r>
      <w:r w:rsidRPr="00807CEE">
        <w:rPr>
          <w:rFonts w:ascii="標楷體" w:eastAsia="標楷體" w:hAnsi="標楷體" w:hint="eastAsia"/>
          <w:sz w:val="20"/>
        </w:rPr>
        <w:t>次會議通過</w:t>
      </w:r>
    </w:p>
    <w:p w14:paraId="78ACC1FD" w14:textId="11DCC46B" w:rsidR="002751F1" w:rsidRDefault="002751F1" w:rsidP="002751F1">
      <w:pPr>
        <w:spacing w:line="320" w:lineRule="exact"/>
        <w:ind w:right="11"/>
        <w:jc w:val="right"/>
        <w:rPr>
          <w:rFonts w:ascii="標楷體" w:eastAsia="標楷體" w:hAnsi="標楷體"/>
          <w:sz w:val="20"/>
        </w:rPr>
      </w:pPr>
      <w:bookmarkStart w:id="1" w:name="_Hlk214979954"/>
      <w:r w:rsidRPr="00807CEE">
        <w:rPr>
          <w:rFonts w:ascii="標楷體" w:eastAsia="標楷體" w:hAnsi="標楷體" w:hint="eastAsia"/>
          <w:sz w:val="20"/>
        </w:rPr>
        <w:t>11</w:t>
      </w:r>
      <w:r>
        <w:rPr>
          <w:rFonts w:ascii="標楷體" w:eastAsia="標楷體" w:hAnsi="標楷體" w:hint="eastAsia"/>
          <w:sz w:val="20"/>
        </w:rPr>
        <w:t>4</w:t>
      </w:r>
      <w:r w:rsidRPr="00807CEE">
        <w:rPr>
          <w:rFonts w:ascii="標楷體" w:eastAsia="標楷體" w:hAnsi="標楷體" w:hint="eastAsia"/>
          <w:sz w:val="20"/>
        </w:rPr>
        <w:t>.</w:t>
      </w:r>
      <w:r w:rsidR="00E27D0A" w:rsidRPr="00E27D0A">
        <w:rPr>
          <w:rFonts w:ascii="標楷體" w:eastAsia="標楷體" w:hAnsi="標楷體" w:hint="eastAsia"/>
          <w:sz w:val="20"/>
        </w:rPr>
        <w:t>11</w:t>
      </w:r>
      <w:r w:rsidRPr="00E27D0A">
        <w:rPr>
          <w:rFonts w:ascii="標楷體" w:eastAsia="標楷體" w:hAnsi="標楷體" w:hint="eastAsia"/>
          <w:sz w:val="20"/>
        </w:rPr>
        <w:t>.</w:t>
      </w:r>
      <w:r w:rsidR="00E27D0A" w:rsidRPr="00E27D0A">
        <w:rPr>
          <w:rFonts w:ascii="標楷體" w:eastAsia="標楷體" w:hAnsi="標楷體" w:hint="eastAsia"/>
          <w:sz w:val="20"/>
        </w:rPr>
        <w:t>2</w:t>
      </w:r>
      <w:r w:rsidR="00874EFF">
        <w:rPr>
          <w:rFonts w:ascii="標楷體" w:eastAsia="標楷體" w:hAnsi="標楷體" w:hint="eastAsia"/>
          <w:sz w:val="20"/>
        </w:rPr>
        <w:t>7</w:t>
      </w:r>
      <w:r w:rsidRPr="00807CEE">
        <w:rPr>
          <w:rFonts w:ascii="標楷體" w:eastAsia="標楷體" w:hAnsi="標楷體" w:hint="eastAsia"/>
          <w:sz w:val="20"/>
        </w:rPr>
        <w:t xml:space="preserve"> 處秘法字第11</w:t>
      </w:r>
      <w:r>
        <w:rPr>
          <w:rFonts w:ascii="標楷體" w:eastAsia="標楷體" w:hAnsi="標楷體" w:hint="eastAsia"/>
          <w:sz w:val="20"/>
        </w:rPr>
        <w:t>4</w:t>
      </w:r>
      <w:r w:rsidRPr="00807CEE">
        <w:rPr>
          <w:rFonts w:ascii="標楷體" w:eastAsia="標楷體" w:hAnsi="標楷體" w:hint="eastAsia"/>
          <w:sz w:val="20"/>
        </w:rPr>
        <w:t>000</w:t>
      </w:r>
      <w:r w:rsidR="00E27D0A" w:rsidRPr="00E27D0A">
        <w:rPr>
          <w:rFonts w:ascii="標楷體" w:eastAsia="標楷體" w:hAnsi="標楷體" w:hint="eastAsia"/>
          <w:sz w:val="20"/>
        </w:rPr>
        <w:t>0034</w:t>
      </w:r>
      <w:r w:rsidRPr="00807CEE">
        <w:rPr>
          <w:rFonts w:ascii="標楷體" w:eastAsia="標楷體" w:hAnsi="標楷體" w:hint="eastAsia"/>
          <w:sz w:val="20"/>
        </w:rPr>
        <w:t>號函公布</w:t>
      </w:r>
    </w:p>
    <w:bookmarkEnd w:id="0"/>
    <w:bookmarkEnd w:id="1"/>
    <w:p w14:paraId="53E7E38F" w14:textId="761FAB5D" w:rsidR="0077724A" w:rsidRPr="002751F1" w:rsidRDefault="005124B8" w:rsidP="00425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300" w:lineRule="exact"/>
        <w:ind w:firstLine="4321"/>
        <w:jc w:val="right"/>
        <w:rPr>
          <w:rFonts w:ascii="標楷體" w:eastAsia="標楷體" w:hAnsi="標楷體"/>
          <w:sz w:val="20"/>
        </w:rPr>
      </w:pPr>
      <w:r w:rsidRPr="005124B8">
        <w:rPr>
          <w:rFonts w:ascii="標楷體" w:eastAsia="標楷體" w:hAnsi="標楷體" w:hint="eastAsia"/>
          <w:color w:val="EE0000"/>
          <w:sz w:val="20"/>
        </w:rPr>
        <w:t>自115年2月1日起實施</w:t>
      </w:r>
    </w:p>
    <w:p w14:paraId="38C7D47B" w14:textId="77777777" w:rsidR="0097762E" w:rsidRPr="0077724A" w:rsidRDefault="0097762E" w:rsidP="004254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300" w:lineRule="exact"/>
        <w:ind w:firstLine="4321"/>
        <w:jc w:val="right"/>
        <w:rPr>
          <w:rFonts w:ascii="標楷體" w:eastAsia="標楷體" w:hAnsi="標楷體"/>
          <w:sz w:val="20"/>
        </w:rPr>
      </w:pPr>
    </w:p>
    <w:p w14:paraId="4AE6919B" w14:textId="77777777" w:rsidR="004B7A48" w:rsidRPr="005D557C" w:rsidRDefault="004B7A48">
      <w:pPr>
        <w:autoSpaceDE w:val="0"/>
        <w:autoSpaceDN w:val="0"/>
        <w:adjustRightInd w:val="0"/>
        <w:spacing w:line="360" w:lineRule="atLeast"/>
        <w:ind w:left="831" w:hanging="831"/>
        <w:jc w:val="both"/>
        <w:rPr>
          <w:rFonts w:ascii="標楷體" w:eastAsia="標楷體" w:hAnsi="標楷體"/>
          <w:kern w:val="0"/>
        </w:rPr>
      </w:pPr>
      <w:r w:rsidRPr="005D557C">
        <w:rPr>
          <w:rFonts w:eastAsia="標楷體"/>
          <w:kern w:val="0"/>
        </w:rPr>
        <w:t>第一條</w:t>
      </w:r>
      <w:r w:rsidRPr="005D557C">
        <w:rPr>
          <w:rFonts w:ascii="標楷體" w:eastAsia="標楷體" w:hAnsi="標楷體" w:hint="eastAsia"/>
          <w:kern w:val="0"/>
        </w:rPr>
        <w:t xml:space="preserve">　　</w:t>
      </w:r>
      <w:r w:rsidRPr="005D557C">
        <w:rPr>
          <w:rFonts w:eastAsia="標楷體"/>
          <w:kern w:val="0"/>
        </w:rPr>
        <w:t>本校為辦理教師資格自行審查作業，依「專科以上學校教師資格審定辦法」、「專科以上學校教師資格送審作業須知」、</w:t>
      </w:r>
      <w:r w:rsidRPr="005D557C">
        <w:rPr>
          <w:rFonts w:eastAsia="標楷體"/>
        </w:rPr>
        <w:t>「專科以上學校教師違反送審教師資格規定處理原則」、</w:t>
      </w:r>
      <w:r w:rsidRPr="005D557C">
        <w:rPr>
          <w:rFonts w:eastAsia="標楷體"/>
          <w:kern w:val="0"/>
        </w:rPr>
        <w:t>「大學辦理國外學歷採認辦法」訂定教師資格審查作業規則</w:t>
      </w:r>
      <w:r w:rsidRPr="005D557C">
        <w:rPr>
          <w:rFonts w:eastAsia="標楷體"/>
          <w:kern w:val="0"/>
        </w:rPr>
        <w:t>(</w:t>
      </w:r>
      <w:r w:rsidRPr="005D557C">
        <w:rPr>
          <w:rFonts w:eastAsia="標楷體"/>
          <w:kern w:val="0"/>
        </w:rPr>
        <w:t>以下簡稱本規則</w:t>
      </w:r>
      <w:r w:rsidRPr="005D557C">
        <w:rPr>
          <w:rFonts w:eastAsia="標楷體"/>
          <w:kern w:val="0"/>
        </w:rPr>
        <w:t>)</w:t>
      </w:r>
      <w:r w:rsidRPr="005D557C">
        <w:rPr>
          <w:rFonts w:eastAsia="標楷體"/>
          <w:kern w:val="0"/>
        </w:rPr>
        <w:t>，除法令另有規定者外，悉依本規則辦理。</w:t>
      </w:r>
    </w:p>
    <w:p w14:paraId="0A6CC007" w14:textId="77777777" w:rsidR="0018783D" w:rsidRDefault="0018783D">
      <w:pPr>
        <w:autoSpaceDE w:val="0"/>
        <w:autoSpaceDN w:val="0"/>
        <w:adjustRightInd w:val="0"/>
        <w:spacing w:line="360" w:lineRule="atLeast"/>
        <w:ind w:left="831" w:hanging="831"/>
        <w:jc w:val="both"/>
        <w:rPr>
          <w:rFonts w:ascii="標楷體" w:eastAsia="標楷體" w:hAnsi="標楷體"/>
          <w:kern w:val="0"/>
        </w:rPr>
      </w:pPr>
      <w:r w:rsidRPr="005D557C">
        <w:rPr>
          <w:rFonts w:ascii="標楷體" w:eastAsia="標楷體" w:hAnsi="標楷體" w:hint="eastAsia"/>
          <w:kern w:val="0"/>
        </w:rPr>
        <w:t>第二條　　教師升等案件之申請、推薦與審查，依本校「教師升等規則」、「教師教學服務成績考核規則」，各</w:t>
      </w:r>
      <w:r w:rsidR="00C55BFA" w:rsidRPr="005D557C">
        <w:rPr>
          <w:rFonts w:eastAsia="標楷體"/>
          <w:kern w:val="0"/>
        </w:rPr>
        <w:t>發聘</w:t>
      </w:r>
      <w:r w:rsidRPr="005D557C">
        <w:rPr>
          <w:rFonts w:ascii="標楷體" w:eastAsia="標楷體" w:hAnsi="標楷體" w:hint="eastAsia"/>
          <w:kern w:val="0"/>
        </w:rPr>
        <w:t>一、二級單位之「教師升等審查規則」辦理。</w:t>
      </w:r>
    </w:p>
    <w:p w14:paraId="090F826C" w14:textId="77777777" w:rsidR="00EC5382" w:rsidRPr="002516B9" w:rsidRDefault="00EC5382" w:rsidP="00EC5382">
      <w:pPr>
        <w:autoSpaceDE w:val="0"/>
        <w:autoSpaceDN w:val="0"/>
        <w:adjustRightInd w:val="0"/>
        <w:snapToGrid w:val="0"/>
        <w:spacing w:line="340" w:lineRule="exact"/>
        <w:ind w:left="276" w:hangingChars="115" w:hanging="276"/>
        <w:jc w:val="both"/>
        <w:rPr>
          <w:rFonts w:eastAsia="標楷體"/>
        </w:rPr>
      </w:pPr>
      <w:r w:rsidRPr="002516B9">
        <w:rPr>
          <w:rFonts w:eastAsia="標楷體" w:hint="eastAsia"/>
        </w:rPr>
        <w:t xml:space="preserve">第三條　</w:t>
      </w:r>
      <w:r>
        <w:rPr>
          <w:rFonts w:eastAsia="標楷體" w:hint="eastAsia"/>
        </w:rPr>
        <w:t xml:space="preserve">　</w:t>
      </w:r>
      <w:r w:rsidRPr="002516B9">
        <w:rPr>
          <w:rFonts w:eastAsia="標楷體" w:hint="eastAsia"/>
        </w:rPr>
        <w:t>教師升等之程序為：</w:t>
      </w:r>
    </w:p>
    <w:p w14:paraId="330B0D5A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kern w:val="0"/>
        </w:rPr>
      </w:pPr>
      <w:r w:rsidRPr="002516B9">
        <w:rPr>
          <w:rFonts w:eastAsia="標楷體" w:hint="eastAsia"/>
          <w:kern w:val="0"/>
        </w:rPr>
        <w:t>一、由</w:t>
      </w:r>
      <w:r w:rsidRPr="00EC5382">
        <w:rPr>
          <w:rFonts w:ascii="Calibri" w:eastAsia="標楷體" w:hAnsi="Calibri" w:hint="eastAsia"/>
          <w:color w:val="000000"/>
        </w:rPr>
        <w:t>教師</w:t>
      </w:r>
      <w:r w:rsidRPr="002516B9">
        <w:rPr>
          <w:rFonts w:eastAsia="標楷體" w:hint="eastAsia"/>
          <w:kern w:val="0"/>
        </w:rPr>
        <w:t>提出申請，登記程序如下：</w:t>
      </w:r>
    </w:p>
    <w:p w14:paraId="4A0BFE4D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Chars="591" w:left="1826" w:hangingChars="170" w:hanging="408"/>
        <w:jc w:val="both"/>
        <w:rPr>
          <w:rFonts w:eastAsia="標楷體"/>
        </w:rPr>
      </w:pP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一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升等案經各發聘單位初核後，於系級教師評審委員會</w:t>
      </w: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以下簡稱系級教評會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開會審議前至少五個工作日，由發聘單位函送人力資源處複查登記後，送發聘單位提系級教評會初審。</w:t>
      </w:r>
    </w:p>
    <w:p w14:paraId="4927AA30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Chars="591" w:left="1826" w:hangingChars="170" w:hanging="408"/>
        <w:jc w:val="both"/>
        <w:rPr>
          <w:rFonts w:eastAsia="標楷體"/>
          <w:spacing w:val="-2"/>
        </w:rPr>
      </w:pPr>
      <w:r w:rsidRPr="002516B9">
        <w:rPr>
          <w:rFonts w:eastAsia="標楷體" w:hint="eastAsia"/>
        </w:rPr>
        <w:lastRenderedPageBreak/>
        <w:t>(</w:t>
      </w:r>
      <w:r w:rsidRPr="002516B9">
        <w:rPr>
          <w:rFonts w:eastAsia="標楷體" w:hint="eastAsia"/>
        </w:rPr>
        <w:t>二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  <w:spacing w:val="-4"/>
        </w:rPr>
        <w:t>教師以著作辦理審查者由發聘單位函送人力資源處備案查核之著作、資料，應詳細列明所送論著名稱、冊數，由人力資源處統一編號，其後審查作業，均以此資料為準。</w:t>
      </w:r>
    </w:p>
    <w:p w14:paraId="11B8C197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Chars="591" w:left="1826" w:hangingChars="170" w:hanging="408"/>
        <w:jc w:val="both"/>
        <w:rPr>
          <w:rFonts w:eastAsia="標楷體"/>
        </w:rPr>
      </w:pP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三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系、院級教師評審委員會</w:t>
      </w: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以下簡稱院級教評會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初審決議要求調整人力資源處原登記之升等資料時，得具明理由函知人力資源處修正。進入院級外審程序後，不得再提出資料修正申請。</w:t>
      </w:r>
    </w:p>
    <w:p w14:paraId="77E782A3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Chars="591" w:left="1826" w:hangingChars="170" w:hanging="408"/>
        <w:jc w:val="both"/>
        <w:rPr>
          <w:rFonts w:eastAsia="標楷體"/>
        </w:rPr>
      </w:pP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四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送審人如</w:t>
      </w:r>
      <w:r w:rsidRPr="002516B9">
        <w:rPr>
          <w:rFonts w:eastAsia="標楷體" w:hint="eastAsia"/>
          <w:spacing w:val="-2"/>
        </w:rPr>
        <w:t>提升</w:t>
      </w:r>
      <w:r w:rsidRPr="002516B9">
        <w:rPr>
          <w:rFonts w:eastAsia="標楷體" w:hint="eastAsia"/>
        </w:rPr>
        <w:t>等著作外審迴避名單者，名單及申請理由應密封併同升等資料函送人力資源處辦理。外審迴避名單未一併函送者，則視同放棄，不得補提。</w:t>
      </w:r>
    </w:p>
    <w:p w14:paraId="078B9DAE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Chars="591" w:left="1826" w:hangingChars="170" w:hanging="408"/>
        <w:jc w:val="both"/>
        <w:rPr>
          <w:rFonts w:eastAsia="標楷體"/>
        </w:rPr>
      </w:pPr>
      <w:r w:rsidRPr="002516B9">
        <w:rPr>
          <w:rFonts w:eastAsia="標楷體" w:hint="eastAsia"/>
        </w:rPr>
        <w:t>(</w:t>
      </w:r>
      <w:r w:rsidRPr="002516B9">
        <w:rPr>
          <w:rFonts w:eastAsia="標楷體" w:hint="eastAsia"/>
        </w:rPr>
        <w:t>五</w:t>
      </w:r>
      <w:r w:rsidRPr="002516B9">
        <w:rPr>
          <w:rFonts w:eastAsia="標楷體" w:hint="eastAsia"/>
        </w:rPr>
        <w:t>)</w:t>
      </w:r>
      <w:r w:rsidRPr="002516B9">
        <w:rPr>
          <w:rFonts w:eastAsia="標楷體" w:hint="eastAsia"/>
        </w:rPr>
        <w:t>送審</w:t>
      </w:r>
      <w:r w:rsidRPr="00EC5382">
        <w:rPr>
          <w:rFonts w:ascii="Calibri" w:eastAsia="標楷體" w:hAnsi="Calibri" w:hint="eastAsia"/>
          <w:color w:val="000000"/>
        </w:rPr>
        <w:t>資料</w:t>
      </w:r>
      <w:r w:rsidRPr="002516B9">
        <w:rPr>
          <w:rFonts w:eastAsia="標楷體" w:hint="eastAsia"/>
          <w:spacing w:val="-2"/>
        </w:rPr>
        <w:t>進入</w:t>
      </w:r>
      <w:r w:rsidRPr="002516B9">
        <w:rPr>
          <w:rFonts w:eastAsia="標楷體" w:hint="eastAsia"/>
        </w:rPr>
        <w:t>院級外審程序後，送審人不得申請撤回資格審查案，仍應依程序審理。</w:t>
      </w:r>
    </w:p>
    <w:p w14:paraId="122CD66F" w14:textId="77777777" w:rsidR="00EC5382" w:rsidRPr="00762FF3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2516B9">
        <w:rPr>
          <w:rFonts w:eastAsia="標楷體" w:hint="eastAsia"/>
          <w:kern w:val="0"/>
        </w:rPr>
        <w:t>二、系級教評會初</w:t>
      </w:r>
      <w:r w:rsidRPr="00762FF3">
        <w:rPr>
          <w:rFonts w:eastAsia="標楷體" w:hint="eastAsia"/>
          <w:color w:val="000000"/>
          <w:kern w:val="0"/>
        </w:rPr>
        <w:t>審通過後移院級教評會初審、外審、複審。</w:t>
      </w:r>
      <w:r w:rsidRPr="00762FF3">
        <w:rPr>
          <w:rStyle w:val="f121"/>
          <w:rFonts w:eastAsia="標楷體" w:hint="default"/>
          <w:color w:val="000000"/>
        </w:rPr>
        <w:t>兼任教師應自行負擔外審審查費。</w:t>
      </w:r>
    </w:p>
    <w:p w14:paraId="5D2B18F8" w14:textId="77777777" w:rsidR="00EC5382" w:rsidRPr="00762FF3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762FF3">
        <w:rPr>
          <w:rFonts w:eastAsia="標楷體" w:hint="eastAsia"/>
          <w:color w:val="000000"/>
          <w:kern w:val="0"/>
        </w:rPr>
        <w:t>三、院級教評會複審後，將結果、著作、資料函送人力資源處複核。</w:t>
      </w:r>
    </w:p>
    <w:p w14:paraId="5969C838" w14:textId="77777777" w:rsidR="00EC5382" w:rsidRPr="002516B9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kern w:val="0"/>
        </w:rPr>
      </w:pPr>
      <w:r w:rsidRPr="00762FF3">
        <w:rPr>
          <w:rFonts w:eastAsia="標楷體" w:hint="eastAsia"/>
          <w:color w:val="000000"/>
          <w:kern w:val="0"/>
        </w:rPr>
        <w:t>四、</w:t>
      </w:r>
      <w:r w:rsidRPr="00762FF3">
        <w:rPr>
          <w:rFonts w:ascii="Calibri" w:eastAsia="標楷體" w:hAnsi="Calibri" w:hint="eastAsia"/>
          <w:color w:val="000000"/>
        </w:rPr>
        <w:t>人力資源</w:t>
      </w:r>
      <w:r w:rsidRPr="00762FF3">
        <w:rPr>
          <w:rFonts w:eastAsia="標楷體" w:hint="eastAsia"/>
          <w:color w:val="000000"/>
          <w:kern w:val="0"/>
        </w:rPr>
        <w:t>處複核後，函送所屬發聘一級單位於校教師評審員員會</w:t>
      </w:r>
      <w:r w:rsidRPr="00762FF3">
        <w:rPr>
          <w:rFonts w:eastAsia="標楷體" w:hint="eastAsia"/>
          <w:color w:val="000000"/>
          <w:kern w:val="0"/>
        </w:rPr>
        <w:t>(</w:t>
      </w:r>
      <w:r w:rsidRPr="00762FF3">
        <w:rPr>
          <w:rFonts w:eastAsia="標楷體" w:hint="eastAsia"/>
          <w:color w:val="000000"/>
          <w:kern w:val="0"/>
        </w:rPr>
        <w:t>以下簡稱校教評會</w:t>
      </w:r>
      <w:r w:rsidRPr="00762FF3">
        <w:rPr>
          <w:rFonts w:eastAsia="標楷體" w:hint="eastAsia"/>
          <w:color w:val="000000"/>
          <w:kern w:val="0"/>
        </w:rPr>
        <w:t>)</w:t>
      </w:r>
      <w:r w:rsidRPr="00762FF3">
        <w:rPr>
          <w:rFonts w:eastAsia="標楷體" w:hint="eastAsia"/>
          <w:color w:val="000000"/>
          <w:kern w:val="0"/>
        </w:rPr>
        <w:t>審議十日前將所有升等資料彙整編頁裝訂後，送回人力資源處提校教評會審議。必要時校教評會委員得於會前</w:t>
      </w:r>
      <w:r w:rsidRPr="002516B9">
        <w:rPr>
          <w:rFonts w:eastAsia="標楷體" w:hint="eastAsia"/>
          <w:kern w:val="0"/>
        </w:rPr>
        <w:t>至人力資源處審閱送審著作。教師升等案送審資料明細表另訂之。</w:t>
      </w:r>
    </w:p>
    <w:p w14:paraId="4A32FC49" w14:textId="77777777" w:rsidR="00EC538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ascii="標楷體" w:eastAsia="標楷體" w:hAnsi="標楷體"/>
          <w:kern w:val="0"/>
        </w:rPr>
      </w:pPr>
      <w:r w:rsidRPr="002516B9">
        <w:rPr>
          <w:rFonts w:eastAsia="標楷體" w:hint="eastAsia"/>
          <w:kern w:val="0"/>
        </w:rPr>
        <w:t>五、升等案經校教評會通過後由人力資源處報教育部核發教師資格證書。</w:t>
      </w:r>
    </w:p>
    <w:p w14:paraId="21056499" w14:textId="77777777" w:rsidR="00EC5382" w:rsidRPr="00111AD2" w:rsidRDefault="00EC5382" w:rsidP="00EC5382">
      <w:pPr>
        <w:autoSpaceDE w:val="0"/>
        <w:autoSpaceDN w:val="0"/>
        <w:adjustRightInd w:val="0"/>
        <w:spacing w:line="360" w:lineRule="atLeast"/>
        <w:ind w:left="831" w:hanging="831"/>
        <w:jc w:val="both"/>
        <w:rPr>
          <w:rFonts w:eastAsia="標楷體"/>
          <w:color w:val="000000"/>
        </w:rPr>
      </w:pPr>
      <w:r w:rsidRPr="002516B9">
        <w:rPr>
          <w:rFonts w:eastAsia="標楷體" w:hint="eastAsia"/>
        </w:rPr>
        <w:t>第四條</w:t>
      </w:r>
      <w:r>
        <w:rPr>
          <w:rFonts w:eastAsia="標楷體" w:hint="eastAsia"/>
        </w:rPr>
        <w:t xml:space="preserve">　</w:t>
      </w:r>
      <w:r w:rsidRPr="002516B9">
        <w:rPr>
          <w:rFonts w:eastAsia="標楷體" w:hint="eastAsia"/>
        </w:rPr>
        <w:t xml:space="preserve">　</w:t>
      </w:r>
      <w:r w:rsidRPr="00111AD2">
        <w:rPr>
          <w:rFonts w:ascii="標楷體" w:eastAsia="標楷體" w:hAnsi="標楷體" w:hint="eastAsia"/>
          <w:color w:val="000000"/>
          <w:kern w:val="0"/>
        </w:rPr>
        <w:t>八十六年三月廿一日</w:t>
      </w:r>
      <w:r w:rsidRPr="00111AD2">
        <w:rPr>
          <w:rFonts w:eastAsia="標楷體" w:hint="eastAsia"/>
          <w:color w:val="000000"/>
        </w:rPr>
        <w:t>教育人員任用條例修正施行前已取得講師證書，繼續任教未中斷之專任講師取得博士學位者，得以博士論文及其他著作申請升等專任副教授，其升等之程序為：</w:t>
      </w:r>
    </w:p>
    <w:p w14:paraId="66F10085" w14:textId="6F347892" w:rsidR="00EC5382" w:rsidRPr="00111AD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111AD2">
        <w:rPr>
          <w:rFonts w:eastAsia="標楷體" w:hint="eastAsia"/>
          <w:color w:val="000000"/>
          <w:kern w:val="0"/>
        </w:rPr>
        <w:t>一、由</w:t>
      </w:r>
      <w:r w:rsidRPr="00111AD2">
        <w:rPr>
          <w:rFonts w:ascii="標楷體" w:eastAsia="標楷體" w:hAnsi="標楷體" w:hint="eastAsia"/>
          <w:color w:val="000000"/>
          <w:kern w:val="0"/>
        </w:rPr>
        <w:t>教師</w:t>
      </w:r>
      <w:r w:rsidRPr="00111AD2">
        <w:rPr>
          <w:rFonts w:eastAsia="標楷體" w:hint="eastAsia"/>
          <w:color w:val="000000"/>
          <w:kern w:val="0"/>
        </w:rPr>
        <w:t>提出申請，發聘單位收件查核資料後函人力資源處初核資料、論著統一編號，</w:t>
      </w:r>
      <w:r w:rsidR="002751F1">
        <w:rPr>
          <w:rFonts w:eastAsia="標楷體" w:hint="eastAsia"/>
          <w:color w:val="000000"/>
          <w:kern w:val="0"/>
        </w:rPr>
        <w:t>送</w:t>
      </w:r>
      <w:r w:rsidRPr="00111AD2">
        <w:rPr>
          <w:rFonts w:eastAsia="標楷體" w:hint="eastAsia"/>
          <w:color w:val="000000"/>
          <w:kern w:val="0"/>
        </w:rPr>
        <w:t>發聘單位提系級教評會初審。</w:t>
      </w:r>
    </w:p>
    <w:p w14:paraId="46ADDE56" w14:textId="77777777" w:rsidR="00EC5382" w:rsidRPr="00111AD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111AD2">
        <w:rPr>
          <w:rFonts w:eastAsia="標楷體" w:hint="eastAsia"/>
          <w:color w:val="000000"/>
          <w:kern w:val="0"/>
        </w:rPr>
        <w:t>二、系級教評會初審通過後移院級教評會初審、外審、複審。</w:t>
      </w:r>
    </w:p>
    <w:p w14:paraId="173751ED" w14:textId="77777777" w:rsidR="00EC5382" w:rsidRPr="00111AD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111AD2">
        <w:rPr>
          <w:rFonts w:eastAsia="標楷體" w:hint="eastAsia"/>
          <w:color w:val="000000"/>
          <w:kern w:val="0"/>
        </w:rPr>
        <w:t>三、院級教評會複審後，將結果、著作、資料函送人力資源處複核。</w:t>
      </w:r>
    </w:p>
    <w:p w14:paraId="404EABEB" w14:textId="77777777" w:rsidR="00EC5382" w:rsidRPr="00111AD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/>
          <w:kern w:val="0"/>
        </w:rPr>
      </w:pPr>
      <w:r w:rsidRPr="00111AD2">
        <w:rPr>
          <w:rFonts w:eastAsia="標楷體" w:hint="eastAsia"/>
          <w:color w:val="000000"/>
          <w:kern w:val="0"/>
        </w:rPr>
        <w:t>四、</w:t>
      </w:r>
      <w:r w:rsidRPr="00111AD2">
        <w:rPr>
          <w:rFonts w:ascii="標楷體" w:eastAsia="標楷體" w:hAnsi="標楷體" w:hint="eastAsia"/>
          <w:color w:val="000000"/>
          <w:kern w:val="0"/>
        </w:rPr>
        <w:t>人力資源</w:t>
      </w:r>
      <w:r w:rsidRPr="00111AD2">
        <w:rPr>
          <w:rFonts w:eastAsia="標楷體" w:hint="eastAsia"/>
          <w:color w:val="000000"/>
          <w:kern w:val="0"/>
        </w:rPr>
        <w:t>處複核後，函送所屬發聘一級單位，檢齊相關表件裝訂後，送回人力資源處提校教評會審議。</w:t>
      </w:r>
    </w:p>
    <w:p w14:paraId="25262067" w14:textId="77777777" w:rsidR="00EC5382" w:rsidRDefault="00EC5382" w:rsidP="00EC5382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ascii="標楷體" w:eastAsia="標楷體" w:hAnsi="標楷體"/>
          <w:kern w:val="0"/>
        </w:rPr>
      </w:pPr>
      <w:r w:rsidRPr="002516B9">
        <w:rPr>
          <w:rFonts w:eastAsia="標楷體" w:hint="eastAsia"/>
          <w:kern w:val="0"/>
        </w:rPr>
        <w:t>五、升等案經校教評會通過後由人力資源處報教育部核發教師資格證書。</w:t>
      </w:r>
    </w:p>
    <w:p w14:paraId="42B5D494" w14:textId="77777777" w:rsidR="000F44A3" w:rsidRPr="002516B9" w:rsidRDefault="000F44A3" w:rsidP="000F44A3">
      <w:pPr>
        <w:autoSpaceDE w:val="0"/>
        <w:autoSpaceDN w:val="0"/>
        <w:adjustRightInd w:val="0"/>
        <w:spacing w:line="360" w:lineRule="atLeast"/>
        <w:ind w:left="831" w:hanging="831"/>
        <w:jc w:val="both"/>
        <w:rPr>
          <w:rFonts w:eastAsia="標楷體"/>
        </w:rPr>
      </w:pPr>
      <w:r w:rsidRPr="002516B9">
        <w:rPr>
          <w:rFonts w:eastAsia="標楷體" w:hint="eastAsia"/>
        </w:rPr>
        <w:t>第五條</w:t>
      </w:r>
      <w:r>
        <w:rPr>
          <w:rFonts w:eastAsia="標楷體" w:hint="eastAsia"/>
        </w:rPr>
        <w:t xml:space="preserve">　</w:t>
      </w:r>
      <w:r w:rsidRPr="002516B9">
        <w:rPr>
          <w:rFonts w:eastAsia="標楷體" w:hint="eastAsia"/>
        </w:rPr>
        <w:t xml:space="preserve">　新聘教師以經歷及著作審查教師資格之程序為：</w:t>
      </w:r>
    </w:p>
    <w:p w14:paraId="54A8FE57" w14:textId="593D06C8" w:rsidR="000F44A3" w:rsidRPr="002516B9" w:rsidRDefault="000F44A3" w:rsidP="000F44A3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kern w:val="0"/>
        </w:rPr>
      </w:pPr>
      <w:r w:rsidRPr="002516B9">
        <w:rPr>
          <w:rFonts w:eastAsia="標楷體" w:hint="eastAsia"/>
          <w:kern w:val="0"/>
        </w:rPr>
        <w:t>一、由教師提出申請，發聘單位收件查核資料後函人力資源處初核、論著統一編號，</w:t>
      </w:r>
      <w:r w:rsidR="002751F1">
        <w:rPr>
          <w:rFonts w:eastAsia="標楷體" w:hint="eastAsia"/>
          <w:kern w:val="0"/>
        </w:rPr>
        <w:t>送</w:t>
      </w:r>
      <w:r w:rsidRPr="002516B9">
        <w:rPr>
          <w:rFonts w:eastAsia="標楷體" w:hint="eastAsia"/>
          <w:kern w:val="0"/>
        </w:rPr>
        <w:t>發聘單位提系</w:t>
      </w:r>
      <w:r w:rsidRPr="002516B9">
        <w:rPr>
          <w:rFonts w:eastAsia="標楷體"/>
          <w:kern w:val="0"/>
        </w:rPr>
        <w:t>級</w:t>
      </w:r>
      <w:r w:rsidRPr="002516B9">
        <w:rPr>
          <w:rFonts w:eastAsia="標楷體" w:hint="eastAsia"/>
          <w:kern w:val="0"/>
        </w:rPr>
        <w:t>教評會初審。</w:t>
      </w:r>
    </w:p>
    <w:p w14:paraId="723241DE" w14:textId="77777777" w:rsidR="000F44A3" w:rsidRPr="002516B9" w:rsidRDefault="000F44A3" w:rsidP="000F44A3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kern w:val="0"/>
        </w:rPr>
      </w:pPr>
      <w:r w:rsidRPr="002516B9">
        <w:rPr>
          <w:rFonts w:eastAsia="標楷體" w:hint="eastAsia"/>
          <w:kern w:val="0"/>
        </w:rPr>
        <w:t>二、系</w:t>
      </w:r>
      <w:r w:rsidRPr="002516B9">
        <w:rPr>
          <w:rFonts w:eastAsia="標楷體"/>
          <w:kern w:val="0"/>
        </w:rPr>
        <w:t>級</w:t>
      </w:r>
      <w:r w:rsidRPr="002516B9">
        <w:rPr>
          <w:rFonts w:eastAsia="標楷體" w:hint="eastAsia"/>
          <w:kern w:val="0"/>
        </w:rPr>
        <w:t>教評會初審通過後移院</w:t>
      </w:r>
      <w:r w:rsidRPr="002516B9">
        <w:rPr>
          <w:rFonts w:eastAsia="標楷體"/>
          <w:kern w:val="0"/>
        </w:rPr>
        <w:t>級</w:t>
      </w:r>
      <w:r w:rsidRPr="002516B9">
        <w:rPr>
          <w:rFonts w:eastAsia="標楷體" w:hint="eastAsia"/>
          <w:kern w:val="0"/>
        </w:rPr>
        <w:t>教評會初審、外審、複審。</w:t>
      </w:r>
    </w:p>
    <w:p w14:paraId="0D15E1EE" w14:textId="77777777" w:rsidR="000F44A3" w:rsidRPr="002516B9" w:rsidRDefault="000F44A3" w:rsidP="000F44A3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kern w:val="0"/>
        </w:rPr>
      </w:pPr>
      <w:r w:rsidRPr="002516B9">
        <w:rPr>
          <w:rFonts w:eastAsia="標楷體" w:hint="eastAsia"/>
          <w:kern w:val="0"/>
        </w:rPr>
        <w:t>三、院</w:t>
      </w:r>
      <w:r w:rsidRPr="002516B9">
        <w:rPr>
          <w:rFonts w:eastAsia="標楷體"/>
          <w:kern w:val="0"/>
        </w:rPr>
        <w:t>級</w:t>
      </w:r>
      <w:r w:rsidRPr="002516B9">
        <w:rPr>
          <w:rFonts w:eastAsia="標楷體" w:hint="eastAsia"/>
          <w:kern w:val="0"/>
        </w:rPr>
        <w:t>教評會複審通過後依新聘教師評審程序</w:t>
      </w:r>
      <w:r w:rsidRPr="000F44A3">
        <w:rPr>
          <w:rFonts w:eastAsia="標楷體" w:hint="eastAsia"/>
          <w:kern w:val="0"/>
        </w:rPr>
        <w:t>，備齊相關表件裝訂後，送回人力資源處</w:t>
      </w:r>
      <w:r w:rsidRPr="002516B9">
        <w:rPr>
          <w:rFonts w:eastAsia="標楷體" w:hint="eastAsia"/>
          <w:kern w:val="0"/>
        </w:rPr>
        <w:t>提校教評會審議聘任</w:t>
      </w:r>
      <w:r w:rsidRPr="000F44A3">
        <w:rPr>
          <w:rFonts w:eastAsia="標楷體" w:hint="eastAsia"/>
          <w:kern w:val="0"/>
        </w:rPr>
        <w:t>及教師</w:t>
      </w:r>
      <w:r w:rsidRPr="002516B9">
        <w:rPr>
          <w:rFonts w:eastAsia="標楷體" w:hint="eastAsia"/>
          <w:kern w:val="0"/>
        </w:rPr>
        <w:t>資格。</w:t>
      </w:r>
    </w:p>
    <w:p w14:paraId="1B8919BE" w14:textId="77777777" w:rsidR="000F44A3" w:rsidRDefault="000F44A3" w:rsidP="000F44A3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ascii="標楷體" w:eastAsia="標楷體" w:hAnsi="標楷體"/>
          <w:kern w:val="0"/>
        </w:rPr>
      </w:pPr>
      <w:r w:rsidRPr="000F44A3">
        <w:rPr>
          <w:rFonts w:eastAsia="標楷體" w:hint="eastAsia"/>
          <w:kern w:val="0"/>
        </w:rPr>
        <w:t>四、</w:t>
      </w:r>
      <w:r w:rsidRPr="002516B9">
        <w:rPr>
          <w:rFonts w:eastAsia="標楷體" w:hint="eastAsia"/>
          <w:kern w:val="0"/>
        </w:rPr>
        <w:t>校教評會通過後由人力資源處報教育部核發教師資格證書，外審不通過者即撤銷其聘任。</w:t>
      </w:r>
    </w:p>
    <w:p w14:paraId="75AD3CED" w14:textId="77777777" w:rsidR="004B7A48" w:rsidRPr="005D557C" w:rsidRDefault="004B7A48" w:rsidP="004B7A48">
      <w:pPr>
        <w:autoSpaceDE w:val="0"/>
        <w:autoSpaceDN w:val="0"/>
        <w:adjustRightInd w:val="0"/>
        <w:spacing w:line="360" w:lineRule="atLeast"/>
        <w:jc w:val="both"/>
        <w:rPr>
          <w:rFonts w:ascii="標楷體" w:eastAsia="標楷體" w:hAnsi="標楷體"/>
          <w:kern w:val="0"/>
        </w:rPr>
      </w:pPr>
      <w:r w:rsidRPr="005D557C">
        <w:rPr>
          <w:rFonts w:ascii="標楷體" w:eastAsia="標楷體" w:hAnsi="標楷體" w:hint="eastAsia"/>
          <w:kern w:val="0"/>
        </w:rPr>
        <w:t>第六條　　新聘教師以學歷審查資格之程序為：</w:t>
      </w:r>
    </w:p>
    <w:p w14:paraId="2426CF53" w14:textId="77777777" w:rsidR="002751F1" w:rsidRPr="002A4806" w:rsidRDefault="002751F1" w:rsidP="007C3E3E">
      <w:pPr>
        <w:autoSpaceDE w:val="0"/>
        <w:autoSpaceDN w:val="0"/>
        <w:adjustRightInd w:val="0"/>
        <w:spacing w:line="360" w:lineRule="atLeast"/>
        <w:ind w:left="1708" w:hanging="476"/>
        <w:jc w:val="both"/>
        <w:rPr>
          <w:rFonts w:ascii="標楷體" w:eastAsia="標楷體" w:hAnsi="標楷體"/>
          <w:kern w:val="0"/>
        </w:rPr>
      </w:pPr>
      <w:r w:rsidRPr="002A4806">
        <w:rPr>
          <w:rFonts w:ascii="標楷體" w:eastAsia="標楷體" w:hAnsi="標楷體" w:hint="eastAsia"/>
          <w:kern w:val="0"/>
        </w:rPr>
        <w:t>一、</w:t>
      </w:r>
      <w:r w:rsidRPr="002A4806">
        <w:rPr>
          <w:rFonts w:ascii="標楷體" w:eastAsia="標楷體" w:hAnsi="標楷體"/>
          <w:kern w:val="0"/>
        </w:rPr>
        <w:t>發</w:t>
      </w:r>
      <w:r w:rsidRPr="002A4806">
        <w:rPr>
          <w:rFonts w:ascii="標楷體" w:eastAsia="標楷體" w:hAnsi="標楷體" w:hint="eastAsia"/>
          <w:kern w:val="0"/>
        </w:rPr>
        <w:t>聘單位檢齊</w:t>
      </w:r>
      <w:r w:rsidRPr="002751F1">
        <w:rPr>
          <w:rFonts w:ascii="標楷體" w:eastAsia="標楷體" w:hAnsi="標楷體" w:hint="eastAsia"/>
          <w:kern w:val="0"/>
        </w:rPr>
        <w:t>畢業證書或就讀學校正式核發之臨時學位證明書等</w:t>
      </w:r>
      <w:r w:rsidRPr="002A4806">
        <w:rPr>
          <w:rFonts w:ascii="標楷體" w:eastAsia="標楷體" w:hAnsi="標楷體" w:hint="eastAsia"/>
          <w:kern w:val="0"/>
        </w:rPr>
        <w:t>聘任相關資料，查明畢業學校是否</w:t>
      </w:r>
      <w:r w:rsidRPr="002751F1">
        <w:rPr>
          <w:rFonts w:ascii="標楷體" w:eastAsia="標楷體" w:hAnsi="標楷體" w:hint="eastAsia"/>
          <w:kern w:val="0"/>
        </w:rPr>
        <w:t>為政府立案、</w:t>
      </w:r>
      <w:r w:rsidRPr="005339FA">
        <w:rPr>
          <w:rFonts w:ascii="標楷體" w:eastAsia="標楷體" w:hAnsi="標楷體" w:hint="eastAsia"/>
          <w:kern w:val="0"/>
        </w:rPr>
        <w:t>教育部</w:t>
      </w:r>
      <w:r w:rsidRPr="002751F1">
        <w:rPr>
          <w:rFonts w:ascii="標楷體" w:eastAsia="標楷體" w:hAnsi="標楷體" w:hint="eastAsia"/>
          <w:kern w:val="0"/>
        </w:rPr>
        <w:t>公告</w:t>
      </w:r>
      <w:r w:rsidRPr="005339FA">
        <w:rPr>
          <w:rFonts w:ascii="標楷體" w:eastAsia="標楷體" w:hAnsi="標楷體" w:hint="eastAsia"/>
          <w:kern w:val="0"/>
        </w:rPr>
        <w:t>之</w:t>
      </w:r>
      <w:r w:rsidRPr="002751F1">
        <w:rPr>
          <w:rFonts w:ascii="標楷體" w:eastAsia="標楷體" w:hAnsi="標楷體" w:hint="eastAsia"/>
          <w:kern w:val="0"/>
        </w:rPr>
        <w:t>國外大專校院</w:t>
      </w:r>
      <w:r w:rsidRPr="005339FA">
        <w:rPr>
          <w:rFonts w:ascii="標楷體" w:eastAsia="標楷體" w:hAnsi="標楷體" w:hint="eastAsia"/>
          <w:kern w:val="0"/>
        </w:rPr>
        <w:t>參考名冊</w:t>
      </w:r>
      <w:r w:rsidRPr="002751F1">
        <w:rPr>
          <w:rFonts w:ascii="標楷體" w:eastAsia="標楷體" w:hAnsi="標楷體" w:hint="eastAsia"/>
          <w:kern w:val="0"/>
        </w:rPr>
        <w:t>，或大陸地區、香港及澳門大專校院認可名冊所列之學校</w:t>
      </w:r>
      <w:r w:rsidRPr="005339FA">
        <w:rPr>
          <w:rFonts w:ascii="標楷體" w:eastAsia="標楷體" w:hAnsi="標楷體" w:hint="eastAsia"/>
          <w:kern w:val="0"/>
        </w:rPr>
        <w:t>，</w:t>
      </w:r>
      <w:r w:rsidRPr="002751F1">
        <w:rPr>
          <w:rFonts w:ascii="標楷體" w:eastAsia="標楷體" w:hAnsi="標楷體" w:hint="eastAsia"/>
          <w:kern w:val="0"/>
        </w:rPr>
        <w:t>並判斷</w:t>
      </w:r>
      <w:r w:rsidRPr="002A4806">
        <w:rPr>
          <w:rFonts w:ascii="標楷體" w:eastAsia="標楷體" w:hAnsi="標楷體" w:hint="eastAsia"/>
          <w:kern w:val="0"/>
        </w:rPr>
        <w:t>是否</w:t>
      </w:r>
      <w:r w:rsidRPr="002751F1">
        <w:rPr>
          <w:rFonts w:ascii="標楷體" w:eastAsia="標楷體" w:hAnsi="標楷體" w:hint="eastAsia"/>
          <w:kern w:val="0"/>
        </w:rPr>
        <w:t>已</w:t>
      </w:r>
      <w:r w:rsidRPr="002A4806">
        <w:rPr>
          <w:rFonts w:ascii="標楷體" w:eastAsia="標楷體" w:hAnsi="標楷體" w:hint="eastAsia"/>
          <w:kern w:val="0"/>
        </w:rPr>
        <w:t>符合</w:t>
      </w:r>
      <w:r w:rsidRPr="002751F1">
        <w:rPr>
          <w:rFonts w:ascii="標楷體" w:eastAsia="標楷體" w:hAnsi="標楷體" w:hint="eastAsia"/>
          <w:kern w:val="0"/>
        </w:rPr>
        <w:t>畢業條件後</w:t>
      </w:r>
      <w:r w:rsidRPr="002A4806">
        <w:rPr>
          <w:rFonts w:ascii="標楷體" w:eastAsia="標楷體" w:hAnsi="標楷體" w:hint="eastAsia"/>
          <w:kern w:val="0"/>
        </w:rPr>
        <w:t>，再提系</w:t>
      </w:r>
      <w:r w:rsidRPr="002A4806">
        <w:rPr>
          <w:rFonts w:ascii="標楷體" w:eastAsia="標楷體" w:hAnsi="標楷體"/>
          <w:kern w:val="0"/>
        </w:rPr>
        <w:t>級</w:t>
      </w:r>
      <w:r w:rsidRPr="002A4806">
        <w:rPr>
          <w:rFonts w:ascii="標楷體" w:eastAsia="標楷體" w:hAnsi="標楷體" w:hint="eastAsia"/>
          <w:kern w:val="0"/>
        </w:rPr>
        <w:t>教評會審議聘任資格。</w:t>
      </w:r>
    </w:p>
    <w:p w14:paraId="3BF13F1E" w14:textId="3502C46B" w:rsidR="004B7A48" w:rsidRPr="005D557C" w:rsidRDefault="004B7A48" w:rsidP="007C3E3E">
      <w:pPr>
        <w:autoSpaceDE w:val="0"/>
        <w:autoSpaceDN w:val="0"/>
        <w:adjustRightInd w:val="0"/>
        <w:spacing w:line="360" w:lineRule="atLeast"/>
        <w:ind w:left="1708" w:hanging="476"/>
        <w:jc w:val="both"/>
        <w:rPr>
          <w:rFonts w:ascii="標楷體" w:eastAsia="標楷體" w:hAnsi="標楷體"/>
          <w:kern w:val="0"/>
        </w:rPr>
      </w:pPr>
      <w:r w:rsidRPr="005D557C">
        <w:rPr>
          <w:rFonts w:ascii="標楷體" w:eastAsia="標楷體" w:hAnsi="標楷體" w:hint="eastAsia"/>
          <w:kern w:val="0"/>
        </w:rPr>
        <w:t>二、擬聘教師具</w:t>
      </w:r>
      <w:r w:rsidR="00F80FC2" w:rsidRPr="006C64CD">
        <w:rPr>
          <w:rFonts w:ascii="標楷體" w:eastAsia="標楷體" w:hAnsi="標楷體" w:hint="eastAsia"/>
          <w:kern w:val="0"/>
        </w:rPr>
        <w:t>境</w:t>
      </w:r>
      <w:r w:rsidRPr="005D557C">
        <w:rPr>
          <w:rFonts w:ascii="標楷體" w:eastAsia="標楷體" w:hAnsi="標楷體" w:hint="eastAsia"/>
          <w:kern w:val="0"/>
        </w:rPr>
        <w:t>外學歷者，於</w:t>
      </w:r>
      <w:r w:rsidRPr="005D557C">
        <w:rPr>
          <w:rFonts w:eastAsia="標楷體"/>
          <w:kern w:val="0"/>
        </w:rPr>
        <w:t>發聘單位</w:t>
      </w:r>
      <w:r w:rsidRPr="005D557C">
        <w:rPr>
          <w:rFonts w:ascii="標楷體" w:eastAsia="標楷體" w:hAnsi="標楷體" w:hint="eastAsia"/>
          <w:kern w:val="0"/>
        </w:rPr>
        <w:t>提聘前，應由教師自行完成入出境紀錄查證及駐外單位學歷驗證；非列於教育部參考名冊之學校，則檢送學歷查證相關資料送人力資源處辦理。</w:t>
      </w:r>
    </w:p>
    <w:p w14:paraId="310F469A" w14:textId="77777777" w:rsidR="004B7A48" w:rsidRPr="005D557C" w:rsidRDefault="004B7A48" w:rsidP="007C3E3E">
      <w:pPr>
        <w:autoSpaceDE w:val="0"/>
        <w:autoSpaceDN w:val="0"/>
        <w:adjustRightInd w:val="0"/>
        <w:spacing w:line="360" w:lineRule="atLeast"/>
        <w:ind w:left="1708" w:hanging="476"/>
        <w:jc w:val="both"/>
        <w:rPr>
          <w:rFonts w:ascii="標楷體" w:eastAsia="標楷體" w:hAnsi="標楷體"/>
          <w:kern w:val="0"/>
        </w:rPr>
      </w:pPr>
      <w:r w:rsidRPr="005D557C">
        <w:rPr>
          <w:rFonts w:ascii="標楷體" w:eastAsia="標楷體" w:hAnsi="標楷體" w:hint="eastAsia"/>
          <w:kern w:val="0"/>
        </w:rPr>
        <w:t>三、系</w:t>
      </w:r>
      <w:r w:rsidRPr="005D557C">
        <w:rPr>
          <w:rFonts w:eastAsia="標楷體"/>
          <w:kern w:val="0"/>
        </w:rPr>
        <w:t>級</w:t>
      </w:r>
      <w:r w:rsidRPr="005D557C">
        <w:rPr>
          <w:rFonts w:ascii="標楷體" w:eastAsia="標楷體" w:hAnsi="標楷體" w:hint="eastAsia"/>
          <w:kern w:val="0"/>
        </w:rPr>
        <w:t>教評會審議通過後，移院</w:t>
      </w:r>
      <w:r w:rsidRPr="005D557C">
        <w:rPr>
          <w:rFonts w:eastAsia="標楷體"/>
          <w:kern w:val="0"/>
        </w:rPr>
        <w:t>級</w:t>
      </w:r>
      <w:r w:rsidRPr="005D557C">
        <w:rPr>
          <w:rFonts w:ascii="標楷體" w:eastAsia="標楷體" w:hAnsi="標楷體" w:hint="eastAsia"/>
          <w:kern w:val="0"/>
        </w:rPr>
        <w:t>教評會依教師評審程序審議。</w:t>
      </w:r>
    </w:p>
    <w:p w14:paraId="55F112DC" w14:textId="77777777" w:rsidR="002751F1" w:rsidRPr="002A4806" w:rsidRDefault="002751F1" w:rsidP="007C3E3E">
      <w:pPr>
        <w:autoSpaceDE w:val="0"/>
        <w:autoSpaceDN w:val="0"/>
        <w:adjustRightInd w:val="0"/>
        <w:spacing w:line="360" w:lineRule="atLeast"/>
        <w:ind w:left="1708" w:hanging="476"/>
        <w:jc w:val="both"/>
        <w:rPr>
          <w:rFonts w:ascii="標楷體" w:eastAsia="標楷體" w:hAnsi="標楷體"/>
          <w:kern w:val="0"/>
        </w:rPr>
      </w:pPr>
      <w:r w:rsidRPr="002A4806">
        <w:rPr>
          <w:rFonts w:ascii="標楷體" w:eastAsia="標楷體" w:hAnsi="標楷體" w:hint="eastAsia"/>
          <w:kern w:val="0"/>
        </w:rPr>
        <w:t>四、擬聘教師經院</w:t>
      </w:r>
      <w:r w:rsidRPr="002A4806">
        <w:rPr>
          <w:rFonts w:ascii="標楷體" w:eastAsia="標楷體" w:hAnsi="標楷體"/>
          <w:kern w:val="0"/>
        </w:rPr>
        <w:t>級</w:t>
      </w:r>
      <w:r w:rsidRPr="002A4806">
        <w:rPr>
          <w:rFonts w:ascii="標楷體" w:eastAsia="標楷體" w:hAnsi="標楷體" w:hint="eastAsia"/>
          <w:kern w:val="0"/>
        </w:rPr>
        <w:t>教評會審查通過後，提校教評會審議，其專門著作（含學位論文）應由院級教評會送請校外學者或專家</w:t>
      </w:r>
      <w:r w:rsidRPr="002751F1">
        <w:rPr>
          <w:rFonts w:ascii="標楷體" w:eastAsia="標楷體" w:hAnsi="標楷體" w:hint="eastAsia"/>
          <w:kern w:val="0"/>
        </w:rPr>
        <w:t>五</w:t>
      </w:r>
      <w:r w:rsidRPr="002A4806">
        <w:rPr>
          <w:rFonts w:ascii="標楷體" w:eastAsia="標楷體" w:hAnsi="標楷體" w:hint="eastAsia"/>
          <w:kern w:val="0"/>
        </w:rPr>
        <w:t>人以上審查</w:t>
      </w:r>
      <w:r w:rsidRPr="002751F1">
        <w:rPr>
          <w:rFonts w:ascii="標楷體" w:eastAsia="標楷體" w:hAnsi="標楷體" w:hint="eastAsia"/>
          <w:kern w:val="0"/>
        </w:rPr>
        <w:t>，審查人三分之二以上審查及格者為合格</w:t>
      </w:r>
      <w:r w:rsidRPr="002A4806">
        <w:rPr>
          <w:rFonts w:ascii="標楷體" w:eastAsia="標楷體" w:hAnsi="標楷體" w:hint="eastAsia"/>
          <w:kern w:val="0"/>
        </w:rPr>
        <w:t>。</w:t>
      </w:r>
    </w:p>
    <w:p w14:paraId="52C9F76A" w14:textId="77777777" w:rsidR="004B7A48" w:rsidRPr="005D557C" w:rsidRDefault="004B7A48" w:rsidP="007C3E3E">
      <w:pPr>
        <w:autoSpaceDE w:val="0"/>
        <w:autoSpaceDN w:val="0"/>
        <w:adjustRightInd w:val="0"/>
        <w:spacing w:line="360" w:lineRule="atLeast"/>
        <w:ind w:left="1708" w:hanging="476"/>
        <w:jc w:val="both"/>
        <w:rPr>
          <w:rFonts w:ascii="標楷體" w:eastAsia="標楷體" w:hAnsi="標楷體"/>
          <w:kern w:val="0"/>
        </w:rPr>
      </w:pPr>
      <w:r w:rsidRPr="005D557C">
        <w:rPr>
          <w:rFonts w:ascii="標楷體" w:eastAsia="標楷體" w:hAnsi="標楷體" w:hint="eastAsia"/>
          <w:kern w:val="0"/>
        </w:rPr>
        <w:t>五、校教評會通過後，由</w:t>
      </w:r>
      <w:r w:rsidRPr="005D557C">
        <w:rPr>
          <w:rFonts w:eastAsia="標楷體"/>
          <w:kern w:val="0"/>
        </w:rPr>
        <w:t>發</w:t>
      </w:r>
      <w:r w:rsidRPr="005D557C">
        <w:rPr>
          <w:rFonts w:ascii="標楷體" w:eastAsia="標楷體" w:hAnsi="標楷體" w:hint="eastAsia"/>
          <w:kern w:val="0"/>
        </w:rPr>
        <w:t>聘單位請當事人檢送教師資格審查履歷表及相關表件</w:t>
      </w:r>
      <w:r w:rsidRPr="005D557C">
        <w:rPr>
          <w:rFonts w:ascii="標楷體" w:eastAsia="標楷體" w:hAnsi="標楷體"/>
          <w:kern w:val="0"/>
        </w:rPr>
        <w:t xml:space="preserve"> (</w:t>
      </w:r>
      <w:r w:rsidRPr="005D557C">
        <w:rPr>
          <w:rFonts w:ascii="標楷體" w:eastAsia="標楷體" w:hAnsi="標楷體" w:hint="eastAsia"/>
          <w:kern w:val="0"/>
        </w:rPr>
        <w:t>含以國內、外學歷辦理者</w:t>
      </w:r>
      <w:r w:rsidRPr="005D557C">
        <w:rPr>
          <w:rFonts w:ascii="標楷體" w:eastAsia="標楷體" w:hAnsi="標楷體"/>
          <w:kern w:val="0"/>
        </w:rPr>
        <w:t>)</w:t>
      </w:r>
      <w:r w:rsidRPr="005D557C">
        <w:rPr>
          <w:rFonts w:ascii="標楷體" w:eastAsia="標楷體" w:hAnsi="標楷體" w:hint="eastAsia"/>
          <w:kern w:val="0"/>
        </w:rPr>
        <w:t>、專門著作（含學位論文）審查意見表，彙整後送人力資源處報教育部核發教師資格證書。</w:t>
      </w:r>
    </w:p>
    <w:p w14:paraId="29257BB2" w14:textId="77777777" w:rsidR="000F44A3" w:rsidRDefault="000F44A3" w:rsidP="004B7A48">
      <w:pPr>
        <w:autoSpaceDE w:val="0"/>
        <w:autoSpaceDN w:val="0"/>
        <w:adjustRightInd w:val="0"/>
        <w:spacing w:line="360" w:lineRule="atLeast"/>
        <w:ind w:left="741" w:hanging="741"/>
        <w:jc w:val="both"/>
        <w:rPr>
          <w:rFonts w:ascii="標楷體" w:eastAsia="標楷體" w:hAnsi="標楷體"/>
          <w:kern w:val="0"/>
        </w:rPr>
      </w:pPr>
      <w:r w:rsidRPr="000F44A3">
        <w:rPr>
          <w:rFonts w:ascii="標楷體" w:eastAsia="標楷體" w:hAnsi="標楷體" w:hint="eastAsia"/>
          <w:kern w:val="0"/>
        </w:rPr>
        <w:t>第七條　　兼任教師如未具聘任職稱教師證書者，須於本校累計</w:t>
      </w:r>
      <w:r w:rsidRPr="000F44A3">
        <w:rPr>
          <w:rFonts w:ascii="標楷體" w:eastAsia="標楷體" w:hAnsi="標楷體"/>
          <w:kern w:val="0"/>
        </w:rPr>
        <w:t>授滿四學期課程，聘任學期排定任教至少二小時，報請教育部審定當學期須實際在校授課，得依第五條或第六條規定辦理教師資格審查。申請人應自行負擔外審審查費。審查</w:t>
      </w:r>
      <w:r w:rsidRPr="000F44A3">
        <w:rPr>
          <w:rFonts w:ascii="標楷體" w:eastAsia="標楷體" w:hAnsi="標楷體" w:hint="eastAsia"/>
          <w:kern w:val="0"/>
        </w:rPr>
        <w:t>通過</w:t>
      </w:r>
      <w:r w:rsidRPr="000F44A3">
        <w:rPr>
          <w:rFonts w:ascii="標楷體" w:eastAsia="標楷體" w:hAnsi="標楷體"/>
          <w:kern w:val="0"/>
        </w:rPr>
        <w:t>者依程序報請教育部核發教師資格證書，未</w:t>
      </w:r>
      <w:r w:rsidRPr="000F44A3">
        <w:rPr>
          <w:rFonts w:ascii="標楷體" w:eastAsia="標楷體" w:hAnsi="標楷體" w:hint="eastAsia"/>
          <w:kern w:val="0"/>
        </w:rPr>
        <w:t>通過者</w:t>
      </w:r>
      <w:r w:rsidRPr="000F44A3">
        <w:rPr>
          <w:rFonts w:ascii="標楷體" w:eastAsia="標楷體" w:hAnsi="標楷體"/>
          <w:kern w:val="0"/>
        </w:rPr>
        <w:t>聘期屆滿不再續聘。</w:t>
      </w:r>
    </w:p>
    <w:p w14:paraId="1E071B81" w14:textId="77777777" w:rsidR="000F44A3" w:rsidRPr="00111AD2" w:rsidRDefault="000F44A3" w:rsidP="00191FF2">
      <w:pPr>
        <w:adjustRightInd w:val="0"/>
        <w:snapToGrid w:val="0"/>
        <w:spacing w:line="340" w:lineRule="exact"/>
        <w:ind w:left="720" w:hangingChars="300" w:hanging="720"/>
        <w:rPr>
          <w:rFonts w:eastAsia="標楷體"/>
          <w:color w:val="000000"/>
        </w:rPr>
      </w:pPr>
      <w:r w:rsidRPr="002516B9">
        <w:rPr>
          <w:rFonts w:eastAsia="標楷體"/>
          <w:kern w:val="0"/>
        </w:rPr>
        <w:t>第八</w:t>
      </w:r>
      <w:r w:rsidRPr="002516B9">
        <w:rPr>
          <w:rFonts w:eastAsia="標楷體"/>
        </w:rPr>
        <w:t>條</w:t>
      </w:r>
      <w:r w:rsidRPr="002516B9">
        <w:rPr>
          <w:rFonts w:eastAsia="標楷體" w:hint="eastAsia"/>
          <w:kern w:val="0"/>
        </w:rPr>
        <w:t xml:space="preserve">　</w:t>
      </w:r>
      <w:r>
        <w:rPr>
          <w:rFonts w:eastAsia="標楷體" w:hint="eastAsia"/>
          <w:kern w:val="0"/>
        </w:rPr>
        <w:t xml:space="preserve">　</w:t>
      </w:r>
      <w:r w:rsidRPr="00111AD2">
        <w:rPr>
          <w:rFonts w:eastAsia="標楷體" w:hint="eastAsia"/>
          <w:color w:val="000000"/>
          <w:kern w:val="0"/>
        </w:rPr>
        <w:t>升等教師於學期開始前經校教師評審委員會審議通過，並於該學期開始三個月內報教育部審定合格者，以該學期開始之年月起計年資。</w:t>
      </w:r>
    </w:p>
    <w:p w14:paraId="11B6F46A" w14:textId="77777777" w:rsidR="000F44A3" w:rsidRPr="00111AD2" w:rsidRDefault="000F44A3" w:rsidP="000F44A3">
      <w:pPr>
        <w:spacing w:line="360" w:lineRule="atLeast"/>
        <w:ind w:leftChars="295" w:left="708" w:rightChars="9" w:right="22"/>
        <w:rPr>
          <w:rFonts w:eastAsia="標楷體"/>
          <w:color w:val="000000"/>
          <w:kern w:val="0"/>
        </w:rPr>
      </w:pPr>
      <w:r w:rsidRPr="00111AD2">
        <w:rPr>
          <w:rFonts w:eastAsia="標楷體" w:hint="eastAsia"/>
          <w:color w:val="000000"/>
        </w:rPr>
        <w:t xml:space="preserve">　　</w:t>
      </w:r>
      <w:r w:rsidRPr="00111AD2">
        <w:rPr>
          <w:rFonts w:eastAsia="標楷體"/>
          <w:color w:val="000000"/>
        </w:rPr>
        <w:t>新聘教師</w:t>
      </w:r>
      <w:r w:rsidRPr="00111AD2">
        <w:rPr>
          <w:rFonts w:eastAsia="標楷體" w:hint="eastAsia"/>
          <w:color w:val="000000"/>
        </w:rPr>
        <w:t>經</w:t>
      </w:r>
      <w:r w:rsidRPr="00111AD2">
        <w:rPr>
          <w:rFonts w:eastAsia="標楷體"/>
          <w:color w:val="000000"/>
        </w:rPr>
        <w:t>報教育部審定</w:t>
      </w:r>
      <w:r w:rsidRPr="00111AD2">
        <w:rPr>
          <w:rFonts w:eastAsia="標楷體" w:hint="eastAsia"/>
          <w:bCs/>
          <w:color w:val="000000"/>
        </w:rPr>
        <w:t>合格</w:t>
      </w:r>
      <w:r w:rsidRPr="00111AD2">
        <w:rPr>
          <w:rFonts w:eastAsia="標楷體"/>
          <w:color w:val="000000"/>
        </w:rPr>
        <w:t>者，以聘書起聘年月起計</w:t>
      </w:r>
      <w:r w:rsidRPr="00111AD2">
        <w:rPr>
          <w:rFonts w:eastAsia="標楷體"/>
          <w:color w:val="000000"/>
          <w:kern w:val="0"/>
        </w:rPr>
        <w:t>年資。</w:t>
      </w:r>
    </w:p>
    <w:p w14:paraId="48FA4D06" w14:textId="6A9193A2" w:rsidR="0077724A" w:rsidRPr="0077724A" w:rsidRDefault="0077724A" w:rsidP="0077724A">
      <w:pPr>
        <w:spacing w:line="360" w:lineRule="atLeast"/>
        <w:ind w:left="756" w:hangingChars="315" w:hanging="756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第九條　　為顧及遴聘外審委員之公平性與平衡性，須遵循下列原則：</w:t>
      </w:r>
    </w:p>
    <w:p w14:paraId="4569C1DC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一、不得低階高審。</w:t>
      </w:r>
    </w:p>
    <w:p w14:paraId="053EF73B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二、同一案件之審查委員儘可能避免均由同一學校之教師擔任。</w:t>
      </w:r>
    </w:p>
    <w:p w14:paraId="5B9F51E6" w14:textId="68B7E32D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Chars="291" w:left="698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 xml:space="preserve">　　遴選外審審查委員如具有下列情形，應主動迴避審查：</w:t>
      </w:r>
    </w:p>
    <w:p w14:paraId="0A15B8A1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一、送審人之研究指導教授。</w:t>
      </w:r>
    </w:p>
    <w:p w14:paraId="7E58A451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二、送審人著作之合著人。</w:t>
      </w:r>
    </w:p>
    <w:p w14:paraId="29A4C198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三、送審人研究計畫之共同研究人。</w:t>
      </w:r>
    </w:p>
    <w:p w14:paraId="30A3BBF6" w14:textId="77777777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四、與送審人曾於同一學校服務。</w:t>
      </w:r>
    </w:p>
    <w:p w14:paraId="40FD817D" w14:textId="723344B6" w:rsidR="0077724A" w:rsidRPr="0077724A" w:rsidRDefault="0077724A" w:rsidP="0077724A">
      <w:pPr>
        <w:autoSpaceDE w:val="0"/>
        <w:autoSpaceDN w:val="0"/>
        <w:adjustRightInd w:val="0"/>
        <w:spacing w:line="360" w:lineRule="atLeast"/>
        <w:ind w:left="1641" w:hanging="450"/>
        <w:jc w:val="both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五、送審人之配偶、四親等內血親、三親等內姻親，或曾有上述親屬關係者。</w:t>
      </w:r>
    </w:p>
    <w:p w14:paraId="11BE8C67" w14:textId="2EDE9776" w:rsidR="0077724A" w:rsidRPr="0077724A" w:rsidRDefault="0077724A" w:rsidP="0077724A">
      <w:pPr>
        <w:spacing w:line="360" w:lineRule="atLeast"/>
        <w:ind w:left="756" w:hangingChars="315" w:hanging="756"/>
        <w:rPr>
          <w:rFonts w:eastAsia="標楷體"/>
          <w:color w:val="000000" w:themeColor="text1"/>
        </w:rPr>
      </w:pPr>
      <w:r w:rsidRPr="0077724A">
        <w:rPr>
          <w:rFonts w:eastAsia="標楷體" w:hint="eastAsia"/>
          <w:color w:val="000000" w:themeColor="text1"/>
        </w:rPr>
        <w:t>第十條　　送審人經審查合格之專門著作、學位論文、作品、技術報告或成就證明，除有涉及機密、申請專利或依法不得公開，經校教師評審委員會認定，得不予公開出版或於一定期間內不予公開出版情形者外，應於本校圖書館公開及保管。</w:t>
      </w:r>
    </w:p>
    <w:p w14:paraId="32CB441A" w14:textId="5C437946" w:rsidR="004B7A48" w:rsidRPr="005D557C" w:rsidRDefault="004B7A48" w:rsidP="0077724A">
      <w:pPr>
        <w:spacing w:line="360" w:lineRule="atLeast"/>
        <w:ind w:left="900" w:hangingChars="375" w:hanging="900"/>
        <w:jc w:val="both"/>
        <w:rPr>
          <w:rFonts w:eastAsia="標楷體"/>
        </w:rPr>
      </w:pPr>
      <w:r w:rsidRPr="005D557C">
        <w:rPr>
          <w:rFonts w:eastAsia="標楷體"/>
        </w:rPr>
        <w:t>第</w:t>
      </w:r>
      <w:r w:rsidR="0077724A">
        <w:rPr>
          <w:rFonts w:eastAsia="標楷體" w:hint="eastAsia"/>
        </w:rPr>
        <w:t>十一</w:t>
      </w:r>
      <w:r w:rsidRPr="005D557C">
        <w:rPr>
          <w:rFonts w:eastAsia="標楷體"/>
        </w:rPr>
        <w:t>條</w:t>
      </w:r>
      <w:r w:rsidR="00164D4B" w:rsidRPr="005D557C">
        <w:rPr>
          <w:rFonts w:ascii="標楷體" w:eastAsia="標楷體" w:hAnsi="標楷體" w:hint="eastAsia"/>
          <w:kern w:val="0"/>
        </w:rPr>
        <w:t xml:space="preserve">　　</w:t>
      </w:r>
      <w:r w:rsidRPr="005D557C">
        <w:rPr>
          <w:rFonts w:eastAsia="標楷體"/>
        </w:rPr>
        <w:t>送審人或</w:t>
      </w:r>
      <w:r w:rsidRPr="0077724A">
        <w:rPr>
          <w:rFonts w:eastAsia="標楷體"/>
          <w:kern w:val="0"/>
        </w:rPr>
        <w:t>經由</w:t>
      </w:r>
      <w:r w:rsidRPr="005D557C">
        <w:rPr>
          <w:rFonts w:eastAsia="標楷體"/>
        </w:rPr>
        <w:t>他人有請託、關說、利誘、威脅或其他干擾審查人或審查程序情節嚴重者，應即停止其資格審定程序及通知送審人，並自通知日起二年內，不受理其教師資格審定之申請。</w:t>
      </w:r>
    </w:p>
    <w:p w14:paraId="3B0058C3" w14:textId="6B0DBEEF" w:rsidR="004B7A48" w:rsidRPr="005D557C" w:rsidRDefault="004B7A48" w:rsidP="0077724A">
      <w:pPr>
        <w:spacing w:line="360" w:lineRule="atLeast"/>
        <w:ind w:left="900" w:hangingChars="375" w:hanging="900"/>
        <w:jc w:val="both"/>
        <w:rPr>
          <w:rFonts w:eastAsia="標楷體"/>
        </w:rPr>
      </w:pPr>
      <w:r w:rsidRPr="005D557C">
        <w:rPr>
          <w:rFonts w:eastAsia="標楷體"/>
        </w:rPr>
        <w:t>第十</w:t>
      </w:r>
      <w:r w:rsidR="0077724A">
        <w:rPr>
          <w:rFonts w:eastAsia="標楷體" w:hint="eastAsia"/>
        </w:rPr>
        <w:t>二</w:t>
      </w:r>
      <w:r w:rsidRPr="005D557C">
        <w:rPr>
          <w:rFonts w:eastAsia="標楷體"/>
        </w:rPr>
        <w:t>條</w:t>
      </w:r>
      <w:r w:rsidR="00164D4B" w:rsidRPr="005D557C">
        <w:rPr>
          <w:rFonts w:ascii="標楷體" w:eastAsia="標楷體" w:hAnsi="標楷體" w:hint="eastAsia"/>
          <w:kern w:val="0"/>
        </w:rPr>
        <w:t xml:space="preserve">　　</w:t>
      </w:r>
      <w:r w:rsidRPr="005D557C">
        <w:rPr>
          <w:rFonts w:eastAsia="標楷體"/>
        </w:rPr>
        <w:t>送審人經檢舉或發現涉及以下各款情事之一者，不得申請撤回資格審查案，仍應依違反學術倫理程序處理：</w:t>
      </w:r>
    </w:p>
    <w:p w14:paraId="1759F6FA" w14:textId="77777777" w:rsidR="004B7A48" w:rsidRPr="005D557C" w:rsidRDefault="004B7A48" w:rsidP="00385DE6">
      <w:pPr>
        <w:autoSpaceDE w:val="0"/>
        <w:autoSpaceDN w:val="0"/>
        <w:adjustRightInd w:val="0"/>
        <w:spacing w:line="360" w:lineRule="atLeast"/>
        <w:ind w:left="1932" w:hanging="450"/>
        <w:jc w:val="both"/>
        <w:rPr>
          <w:rFonts w:eastAsia="標楷體"/>
          <w:kern w:val="0"/>
        </w:rPr>
      </w:pPr>
      <w:r w:rsidRPr="005D557C">
        <w:rPr>
          <w:rFonts w:eastAsia="標楷體"/>
          <w:kern w:val="0"/>
        </w:rPr>
        <w:t>一、教師資格審查履歷表、合著人證明登載不實、代表作未確實填載為合著及繳交合著人證明、未適當引註、未經註明授權而重複發表、未註明其部分內容為已發表之成果或著作或其他違反學術倫理情事。</w:t>
      </w:r>
    </w:p>
    <w:p w14:paraId="716488E5" w14:textId="77777777" w:rsidR="004B7A48" w:rsidRPr="005D557C" w:rsidRDefault="004B7A48" w:rsidP="00385DE6">
      <w:pPr>
        <w:autoSpaceDE w:val="0"/>
        <w:autoSpaceDN w:val="0"/>
        <w:adjustRightInd w:val="0"/>
        <w:spacing w:line="360" w:lineRule="atLeast"/>
        <w:ind w:left="1932" w:hanging="450"/>
        <w:jc w:val="both"/>
        <w:rPr>
          <w:rFonts w:eastAsia="標楷體"/>
          <w:kern w:val="0"/>
        </w:rPr>
      </w:pPr>
      <w:r w:rsidRPr="005D557C">
        <w:rPr>
          <w:rFonts w:eastAsia="標楷體"/>
          <w:kern w:val="0"/>
        </w:rPr>
        <w:t>二、著作、作品、展演及技術報告有抄襲、造假、變造或舞弊情事。</w:t>
      </w:r>
    </w:p>
    <w:p w14:paraId="38E49C3F" w14:textId="77777777" w:rsidR="004B7A48" w:rsidRPr="005D557C" w:rsidRDefault="004B7A48" w:rsidP="00385DE6">
      <w:pPr>
        <w:autoSpaceDE w:val="0"/>
        <w:autoSpaceDN w:val="0"/>
        <w:adjustRightInd w:val="0"/>
        <w:spacing w:line="360" w:lineRule="atLeast"/>
        <w:ind w:left="1932" w:hanging="450"/>
        <w:jc w:val="both"/>
        <w:rPr>
          <w:rFonts w:eastAsia="標楷體"/>
          <w:kern w:val="0"/>
        </w:rPr>
      </w:pPr>
      <w:r w:rsidRPr="005D557C">
        <w:rPr>
          <w:rFonts w:eastAsia="標楷體"/>
          <w:kern w:val="0"/>
        </w:rPr>
        <w:t>三、學、經歷證件、成就證明、專門著作已為刊物接受將定期發表之證明、合著人證明為偽造、變造、以違法或不當手段影響論文之審查。</w:t>
      </w:r>
    </w:p>
    <w:p w14:paraId="354AFBD2" w14:textId="3183C261" w:rsidR="0018783D" w:rsidRPr="005D557C" w:rsidRDefault="004B7A48" w:rsidP="004B7A48">
      <w:pPr>
        <w:spacing w:line="360" w:lineRule="atLeast"/>
        <w:ind w:left="900" w:hangingChars="375" w:hanging="900"/>
        <w:jc w:val="both"/>
        <w:rPr>
          <w:rFonts w:ascii="標楷體" w:eastAsia="標楷體" w:hAnsi="標楷體"/>
        </w:rPr>
      </w:pPr>
      <w:r w:rsidRPr="005D557C">
        <w:rPr>
          <w:rFonts w:eastAsia="標楷體"/>
          <w:kern w:val="0"/>
        </w:rPr>
        <w:t>第十</w:t>
      </w:r>
      <w:r w:rsidR="0077724A">
        <w:rPr>
          <w:rFonts w:eastAsia="標楷體" w:hint="eastAsia"/>
          <w:kern w:val="0"/>
        </w:rPr>
        <w:t>三</w:t>
      </w:r>
      <w:r w:rsidRPr="005D557C">
        <w:rPr>
          <w:rFonts w:eastAsia="標楷體"/>
          <w:kern w:val="0"/>
        </w:rPr>
        <w:t xml:space="preserve">條　</w:t>
      </w:r>
      <w:r w:rsidR="000F44A3">
        <w:rPr>
          <w:rFonts w:eastAsia="標楷體" w:hint="eastAsia"/>
          <w:kern w:val="0"/>
        </w:rPr>
        <w:t xml:space="preserve">　</w:t>
      </w:r>
      <w:r w:rsidRPr="005D557C">
        <w:rPr>
          <w:rFonts w:eastAsia="標楷體"/>
          <w:kern w:val="0"/>
        </w:rPr>
        <w:t>本規則經校教師評審委員會通過，報請校長核定後，自公布日實施；修正時亦同。</w:t>
      </w:r>
    </w:p>
    <w:sectPr w:rsidR="0018783D" w:rsidRPr="005D557C" w:rsidSect="006F72D6">
      <w:headerReference w:type="default" r:id="rId6"/>
      <w:footerReference w:type="default" r:id="rId7"/>
      <w:pgSz w:w="11906" w:h="16838"/>
      <w:pgMar w:top="1134" w:right="1134" w:bottom="1134" w:left="1134" w:header="851" w:footer="7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4BEE" w14:textId="77777777" w:rsidR="006100B5" w:rsidRDefault="006100B5">
      <w:r>
        <w:separator/>
      </w:r>
    </w:p>
  </w:endnote>
  <w:endnote w:type="continuationSeparator" w:id="0">
    <w:p w14:paraId="5A820006" w14:textId="77777777" w:rsidR="006100B5" w:rsidRDefault="0061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7BE" w14:textId="77777777" w:rsidR="000F44A3" w:rsidRDefault="000F44A3" w:rsidP="00196C0E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6177" w14:textId="77777777" w:rsidR="006100B5" w:rsidRDefault="006100B5">
      <w:r>
        <w:separator/>
      </w:r>
    </w:p>
  </w:footnote>
  <w:footnote w:type="continuationSeparator" w:id="0">
    <w:p w14:paraId="0D527942" w14:textId="77777777" w:rsidR="006100B5" w:rsidRDefault="0061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8F7D" w14:textId="335FD793" w:rsidR="000F44A3" w:rsidRDefault="000F44A3">
    <w:pPr>
      <w:pStyle w:val="a3"/>
    </w:pPr>
    <w:r>
      <w:rPr>
        <w:rFonts w:hint="eastAsia"/>
      </w:rPr>
      <w:t>【</w:t>
    </w:r>
    <w:r>
      <w:rPr>
        <w:kern w:val="0"/>
      </w:rPr>
      <w:fldChar w:fldCharType="begin"/>
    </w:r>
    <w:r>
      <w:rPr>
        <w:kern w:val="0"/>
      </w:rPr>
      <w:instrText xml:space="preserve"> FILENAME </w:instrText>
    </w:r>
    <w:r>
      <w:rPr>
        <w:kern w:val="0"/>
      </w:rPr>
      <w:fldChar w:fldCharType="separate"/>
    </w:r>
    <w:r w:rsidR="00000DDC">
      <w:rPr>
        <w:rFonts w:hint="eastAsia"/>
        <w:noProof/>
        <w:kern w:val="0"/>
      </w:rPr>
      <w:t>4-7</w:t>
    </w:r>
    <w:r w:rsidR="00000DDC">
      <w:rPr>
        <w:rFonts w:hint="eastAsia"/>
        <w:noProof/>
        <w:kern w:val="0"/>
      </w:rPr>
      <w:t>淡江大學教師資格審查作業規則</w:t>
    </w:r>
    <w:r w:rsidR="00000DDC">
      <w:rPr>
        <w:rFonts w:hint="eastAsia"/>
        <w:noProof/>
        <w:kern w:val="0"/>
      </w:rPr>
      <w:t>(</w:t>
    </w:r>
    <w:r w:rsidR="00000DDC">
      <w:rPr>
        <w:rFonts w:hint="eastAsia"/>
        <w:noProof/>
        <w:kern w:val="0"/>
      </w:rPr>
      <w:t>自</w:t>
    </w:r>
    <w:r w:rsidR="00000DDC">
      <w:rPr>
        <w:rFonts w:hint="eastAsia"/>
        <w:noProof/>
        <w:kern w:val="0"/>
      </w:rPr>
      <w:t>115</w:t>
    </w:r>
    <w:r w:rsidR="00000DDC">
      <w:rPr>
        <w:rFonts w:hint="eastAsia"/>
        <w:noProof/>
        <w:kern w:val="0"/>
      </w:rPr>
      <w:t>年</w:t>
    </w:r>
    <w:r w:rsidR="00000DDC">
      <w:rPr>
        <w:rFonts w:hint="eastAsia"/>
        <w:noProof/>
        <w:kern w:val="0"/>
      </w:rPr>
      <w:t>2</w:t>
    </w:r>
    <w:r w:rsidR="00000DDC">
      <w:rPr>
        <w:rFonts w:hint="eastAsia"/>
        <w:noProof/>
        <w:kern w:val="0"/>
      </w:rPr>
      <w:t>月</w:t>
    </w:r>
    <w:r w:rsidR="00000DDC">
      <w:rPr>
        <w:rFonts w:hint="eastAsia"/>
        <w:noProof/>
        <w:kern w:val="0"/>
      </w:rPr>
      <w:t>1</w:t>
    </w:r>
    <w:r w:rsidR="00000DDC">
      <w:rPr>
        <w:rFonts w:hint="eastAsia"/>
        <w:noProof/>
        <w:kern w:val="0"/>
      </w:rPr>
      <w:t>日起實施</w:t>
    </w:r>
    <w:r w:rsidR="00000DDC">
      <w:rPr>
        <w:rFonts w:hint="eastAsia"/>
        <w:noProof/>
        <w:kern w:val="0"/>
      </w:rPr>
      <w:t>)</w:t>
    </w:r>
    <w:r>
      <w:rPr>
        <w:kern w:val="0"/>
      </w:rPr>
      <w:fldChar w:fldCharType="end"/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E"/>
    <w:rsid w:val="00000DDC"/>
    <w:rsid w:val="000527B1"/>
    <w:rsid w:val="000671E1"/>
    <w:rsid w:val="00091E18"/>
    <w:rsid w:val="000D43DC"/>
    <w:rsid w:val="000E432C"/>
    <w:rsid w:val="000F2024"/>
    <w:rsid w:val="000F44A3"/>
    <w:rsid w:val="00103857"/>
    <w:rsid w:val="00111AD2"/>
    <w:rsid w:val="00127571"/>
    <w:rsid w:val="00164D4B"/>
    <w:rsid w:val="00175702"/>
    <w:rsid w:val="0018783D"/>
    <w:rsid w:val="00191FF2"/>
    <w:rsid w:val="00192424"/>
    <w:rsid w:val="00196C0E"/>
    <w:rsid w:val="001A5733"/>
    <w:rsid w:val="001F43C1"/>
    <w:rsid w:val="00205166"/>
    <w:rsid w:val="00251574"/>
    <w:rsid w:val="0025238C"/>
    <w:rsid w:val="002704F0"/>
    <w:rsid w:val="002751F1"/>
    <w:rsid w:val="00280D7E"/>
    <w:rsid w:val="00286623"/>
    <w:rsid w:val="00287C12"/>
    <w:rsid w:val="00290AEB"/>
    <w:rsid w:val="002A5A4F"/>
    <w:rsid w:val="002F3481"/>
    <w:rsid w:val="003249C3"/>
    <w:rsid w:val="00330F24"/>
    <w:rsid w:val="003439CB"/>
    <w:rsid w:val="0034528C"/>
    <w:rsid w:val="0036273A"/>
    <w:rsid w:val="00385DE6"/>
    <w:rsid w:val="0040464E"/>
    <w:rsid w:val="00410DAA"/>
    <w:rsid w:val="0041231D"/>
    <w:rsid w:val="0042549E"/>
    <w:rsid w:val="004671A1"/>
    <w:rsid w:val="00496C36"/>
    <w:rsid w:val="004A0248"/>
    <w:rsid w:val="004B7A48"/>
    <w:rsid w:val="00503B9B"/>
    <w:rsid w:val="00510E46"/>
    <w:rsid w:val="005124B8"/>
    <w:rsid w:val="00564F34"/>
    <w:rsid w:val="00573D7B"/>
    <w:rsid w:val="0058647A"/>
    <w:rsid w:val="00593FFF"/>
    <w:rsid w:val="005A1C10"/>
    <w:rsid w:val="005D4E54"/>
    <w:rsid w:val="005D557C"/>
    <w:rsid w:val="005E67BF"/>
    <w:rsid w:val="005F6103"/>
    <w:rsid w:val="005F62EF"/>
    <w:rsid w:val="006100B5"/>
    <w:rsid w:val="00625DEF"/>
    <w:rsid w:val="006532CD"/>
    <w:rsid w:val="006550D3"/>
    <w:rsid w:val="00684C71"/>
    <w:rsid w:val="00697485"/>
    <w:rsid w:val="006A0C6B"/>
    <w:rsid w:val="006C320B"/>
    <w:rsid w:val="006C64CD"/>
    <w:rsid w:val="006C7191"/>
    <w:rsid w:val="006D23FD"/>
    <w:rsid w:val="006D4DC9"/>
    <w:rsid w:val="006F72D6"/>
    <w:rsid w:val="00760946"/>
    <w:rsid w:val="00762FF3"/>
    <w:rsid w:val="0077724A"/>
    <w:rsid w:val="007C2559"/>
    <w:rsid w:val="007C3E3E"/>
    <w:rsid w:val="008400BE"/>
    <w:rsid w:val="00874EFF"/>
    <w:rsid w:val="00881405"/>
    <w:rsid w:val="00891B15"/>
    <w:rsid w:val="008C53B0"/>
    <w:rsid w:val="00910D1E"/>
    <w:rsid w:val="00915B39"/>
    <w:rsid w:val="00956268"/>
    <w:rsid w:val="0097762E"/>
    <w:rsid w:val="009A4E45"/>
    <w:rsid w:val="00A17368"/>
    <w:rsid w:val="00A354CC"/>
    <w:rsid w:val="00A357DA"/>
    <w:rsid w:val="00AA74D2"/>
    <w:rsid w:val="00AD06C9"/>
    <w:rsid w:val="00AD12C3"/>
    <w:rsid w:val="00AD4CC3"/>
    <w:rsid w:val="00AF3A64"/>
    <w:rsid w:val="00BC1BCC"/>
    <w:rsid w:val="00BC6DBC"/>
    <w:rsid w:val="00BF3813"/>
    <w:rsid w:val="00C003F5"/>
    <w:rsid w:val="00C15F38"/>
    <w:rsid w:val="00C55BFA"/>
    <w:rsid w:val="00C61366"/>
    <w:rsid w:val="00C6527C"/>
    <w:rsid w:val="00C83F29"/>
    <w:rsid w:val="00C85964"/>
    <w:rsid w:val="00C902F8"/>
    <w:rsid w:val="00C97E3F"/>
    <w:rsid w:val="00CA5DFD"/>
    <w:rsid w:val="00CA797C"/>
    <w:rsid w:val="00CD5E2A"/>
    <w:rsid w:val="00D03C28"/>
    <w:rsid w:val="00D43B3F"/>
    <w:rsid w:val="00D72548"/>
    <w:rsid w:val="00DA659C"/>
    <w:rsid w:val="00DB10DA"/>
    <w:rsid w:val="00E0596A"/>
    <w:rsid w:val="00E27D0A"/>
    <w:rsid w:val="00E66539"/>
    <w:rsid w:val="00E93704"/>
    <w:rsid w:val="00EC5382"/>
    <w:rsid w:val="00F14D64"/>
    <w:rsid w:val="00F275C3"/>
    <w:rsid w:val="00F549C1"/>
    <w:rsid w:val="00F80FC2"/>
    <w:rsid w:val="00F8324A"/>
    <w:rsid w:val="00FA1A12"/>
    <w:rsid w:val="00FA6BB4"/>
    <w:rsid w:val="00FB2012"/>
    <w:rsid w:val="00FB2AE3"/>
    <w:rsid w:val="00FC136F"/>
    <w:rsid w:val="00FE1871"/>
    <w:rsid w:val="00FE2F49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1A69D"/>
  <w15:chartTrackingRefBased/>
  <w15:docId w15:val="{87B4CBA2-7204-450E-964C-F419E862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styleId="a3">
    <w:name w:val="header"/>
    <w:basedOn w:val="a"/>
    <w:rsid w:val="00196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96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121">
    <w:name w:val="f121"/>
    <w:rsid w:val="00BC1BCC"/>
    <w:rPr>
      <w:rFonts w:ascii="細明體" w:eastAsia="細明體" w:hAnsi="細明體" w:hint="eastAsia"/>
      <w:sz w:val="24"/>
      <w:szCs w:val="24"/>
    </w:rPr>
  </w:style>
  <w:style w:type="paragraph" w:styleId="a5">
    <w:name w:val="Body Text Indent"/>
    <w:basedOn w:val="a"/>
    <w:rsid w:val="00287C12"/>
    <w:pPr>
      <w:spacing w:after="120"/>
      <w:ind w:leftChars="200" w:left="480"/>
    </w:pPr>
  </w:style>
  <w:style w:type="paragraph" w:styleId="2">
    <w:name w:val="Body Text First Indent 2"/>
    <w:basedOn w:val="a5"/>
    <w:rsid w:val="00287C12"/>
    <w:pPr>
      <w:adjustRightInd w:val="0"/>
      <w:spacing w:line="320" w:lineRule="atLeast"/>
      <w:ind w:firstLineChars="100" w:firstLine="210"/>
      <w:textAlignment w:val="baseline"/>
    </w:pPr>
    <w:rPr>
      <w:kern w:val="0"/>
      <w:szCs w:val="20"/>
    </w:rPr>
  </w:style>
  <w:style w:type="paragraph" w:styleId="a6">
    <w:name w:val="Balloon Text"/>
    <w:basedOn w:val="a"/>
    <w:semiHidden/>
    <w:rsid w:val="00CA797C"/>
    <w:rPr>
      <w:rFonts w:ascii="Arial" w:hAnsi="Arial"/>
      <w:sz w:val="18"/>
      <w:szCs w:val="18"/>
    </w:rPr>
  </w:style>
  <w:style w:type="paragraph" w:customStyle="1" w:styleId="1">
    <w:name w:val="內文1"/>
    <w:rsid w:val="001F43C1"/>
  </w:style>
  <w:style w:type="paragraph" w:styleId="a7">
    <w:name w:val="List Paragraph"/>
    <w:basedOn w:val="a"/>
    <w:uiPriority w:val="34"/>
    <w:qFormat/>
    <w:rsid w:val="00275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1765</Words>
  <Characters>1872</Characters>
  <Application>Microsoft Office Word</Application>
  <DocSecurity>0</DocSecurity>
  <Lines>187</Lines>
  <Paragraphs>117</Paragraphs>
  <ScaleCrop>false</ScaleCrop>
  <Company>richar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類　　別：法規彙編</dc:title>
  <dc:subject/>
  <dc:creator>user</dc:creator>
  <cp:keywords/>
  <cp:lastModifiedBy>劉桂香</cp:lastModifiedBy>
  <cp:revision>15</cp:revision>
  <cp:lastPrinted>2025-11-25T09:05:00Z</cp:lastPrinted>
  <dcterms:created xsi:type="dcterms:W3CDTF">2025-01-01T10:33:00Z</dcterms:created>
  <dcterms:modified xsi:type="dcterms:W3CDTF">2025-11-27T06:17:00Z</dcterms:modified>
</cp:coreProperties>
</file>